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42F" w:rsidRPr="009D1E66" w:rsidRDefault="0042024A">
      <w:pPr>
        <w:widowControl/>
        <w:spacing w:line="240" w:lineRule="auto"/>
        <w:ind w:left="5680"/>
        <w:jc w:val="center"/>
        <w:rPr>
          <w:rFonts w:asciiTheme="minorHAnsi" w:hAnsiTheme="minorHAnsi" w:cstheme="minorHAnsi"/>
          <w:i/>
          <w:sz w:val="20"/>
        </w:rPr>
      </w:pPr>
      <w:r w:rsidRPr="009D1E66">
        <w:rPr>
          <w:rFonts w:asciiTheme="minorHAnsi" w:hAnsiTheme="minorHAnsi" w:cstheme="minorHAnsi"/>
          <w:noProof/>
          <w:sz w:val="20"/>
          <w:lang w:val="en-NZ"/>
        </w:rPr>
        <w:drawing>
          <wp:anchor distT="0" distB="0" distL="114300" distR="114300" simplePos="0" relativeHeight="251657728" behindDoc="0" locked="0" layoutInCell="1" allowOverlap="1" wp14:anchorId="4C76FA8F" wp14:editId="0B770C74">
            <wp:simplePos x="0" y="0"/>
            <wp:positionH relativeFrom="column">
              <wp:posOffset>3670935</wp:posOffset>
            </wp:positionH>
            <wp:positionV relativeFrom="paragraph">
              <wp:posOffset>55880</wp:posOffset>
            </wp:positionV>
            <wp:extent cx="2514600" cy="809625"/>
            <wp:effectExtent l="19050" t="0" r="0" b="0"/>
            <wp:wrapNone/>
            <wp:docPr id="2" name="Picture 2" descr="NZOIA logo Revise Final 2010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ZOIA logo Revise Final 2010 jpg"/>
                    <pic:cNvPicPr>
                      <a:picLocks noChangeAspect="1" noChangeArrowheads="1"/>
                    </pic:cNvPicPr>
                  </pic:nvPicPr>
                  <pic:blipFill>
                    <a:blip r:embed="rId8" cstate="print"/>
                    <a:srcRect l="2222" t="6593"/>
                    <a:stretch>
                      <a:fillRect/>
                    </a:stretch>
                  </pic:blipFill>
                  <pic:spPr bwMode="auto">
                    <a:xfrm>
                      <a:off x="0" y="0"/>
                      <a:ext cx="2514600" cy="809625"/>
                    </a:xfrm>
                    <a:prstGeom prst="rect">
                      <a:avLst/>
                    </a:prstGeom>
                    <a:noFill/>
                    <a:ln w="9525">
                      <a:noFill/>
                      <a:miter lim="800000"/>
                      <a:headEnd/>
                      <a:tailEnd/>
                    </a:ln>
                  </pic:spPr>
                </pic:pic>
              </a:graphicData>
            </a:graphic>
          </wp:anchor>
        </w:drawing>
      </w:r>
    </w:p>
    <w:p w:rsidR="001F242F" w:rsidRPr="009D1E66" w:rsidRDefault="001F242F">
      <w:pPr>
        <w:widowControl/>
        <w:spacing w:line="240" w:lineRule="auto"/>
        <w:ind w:left="5680"/>
        <w:jc w:val="center"/>
        <w:rPr>
          <w:rFonts w:asciiTheme="minorHAnsi" w:hAnsiTheme="minorHAnsi" w:cstheme="minorHAnsi"/>
          <w:i/>
          <w:sz w:val="20"/>
        </w:rPr>
      </w:pPr>
      <w:r w:rsidRPr="009D1E66">
        <w:rPr>
          <w:rFonts w:asciiTheme="minorHAnsi" w:hAnsiTheme="minorHAnsi" w:cstheme="minorHAnsi"/>
          <w:i/>
          <w:sz w:val="20"/>
        </w:rPr>
        <w:t xml:space="preserve"> </w:t>
      </w:r>
    </w:p>
    <w:p w:rsidR="001F242F" w:rsidRPr="009D1E66" w:rsidRDefault="001F242F">
      <w:pPr>
        <w:widowControl/>
        <w:spacing w:line="240" w:lineRule="auto"/>
        <w:rPr>
          <w:rFonts w:asciiTheme="minorHAnsi" w:hAnsiTheme="minorHAnsi" w:cstheme="minorHAnsi"/>
          <w:sz w:val="20"/>
        </w:rPr>
      </w:pPr>
    </w:p>
    <w:p w:rsidR="00E31CD7" w:rsidRPr="009D1E66" w:rsidRDefault="00E31CD7">
      <w:pPr>
        <w:widowControl/>
        <w:spacing w:line="240" w:lineRule="auto"/>
        <w:rPr>
          <w:rFonts w:asciiTheme="minorHAnsi" w:hAnsiTheme="minorHAnsi" w:cstheme="minorHAnsi"/>
          <w:sz w:val="20"/>
        </w:rPr>
      </w:pPr>
    </w:p>
    <w:p w:rsidR="00E31CD7" w:rsidRPr="009D1E66" w:rsidRDefault="00E31CD7">
      <w:pPr>
        <w:widowControl/>
        <w:spacing w:line="240" w:lineRule="auto"/>
        <w:rPr>
          <w:rFonts w:asciiTheme="minorHAnsi" w:hAnsiTheme="minorHAnsi" w:cstheme="minorHAnsi"/>
          <w:sz w:val="20"/>
        </w:rPr>
      </w:pPr>
    </w:p>
    <w:p w:rsidR="001F242F" w:rsidRPr="009D1E66" w:rsidRDefault="00B34140">
      <w:pPr>
        <w:widowControl/>
        <w:spacing w:line="240" w:lineRule="auto"/>
        <w:rPr>
          <w:rFonts w:asciiTheme="minorHAnsi" w:hAnsiTheme="minorHAnsi" w:cstheme="minorHAnsi"/>
          <w:sz w:val="20"/>
        </w:rPr>
      </w:pPr>
      <w:r w:rsidRPr="009D1E66">
        <w:rPr>
          <w:rFonts w:asciiTheme="minorHAnsi" w:hAnsiTheme="minorHAnsi" w:cstheme="minorHAnsi"/>
          <w:sz w:val="20"/>
        </w:rPr>
        <w:t xml:space="preserve">[Date] </w:t>
      </w:r>
    </w:p>
    <w:p w:rsidR="009B14AD" w:rsidRPr="009D1E66" w:rsidRDefault="009B14AD" w:rsidP="00CE46A9">
      <w:pPr>
        <w:widowControl/>
        <w:spacing w:line="240" w:lineRule="auto"/>
        <w:jc w:val="left"/>
        <w:rPr>
          <w:rFonts w:asciiTheme="minorHAnsi" w:hAnsiTheme="minorHAnsi" w:cstheme="minorHAnsi"/>
          <w:sz w:val="20"/>
        </w:rPr>
      </w:pPr>
    </w:p>
    <w:p w:rsidR="001F242F" w:rsidRPr="009D1E66" w:rsidRDefault="001F242F">
      <w:pPr>
        <w:widowControl/>
        <w:spacing w:line="240" w:lineRule="auto"/>
        <w:rPr>
          <w:rFonts w:asciiTheme="minorHAnsi" w:hAnsiTheme="minorHAnsi" w:cstheme="minorHAnsi"/>
          <w:sz w:val="20"/>
        </w:rPr>
      </w:pPr>
    </w:p>
    <w:p w:rsidR="001F242F" w:rsidRPr="009D1E66" w:rsidRDefault="001F242F">
      <w:pPr>
        <w:widowControl/>
        <w:spacing w:line="240" w:lineRule="auto"/>
        <w:rPr>
          <w:rFonts w:asciiTheme="minorHAnsi" w:hAnsiTheme="minorHAnsi" w:cstheme="minorHAnsi"/>
          <w:sz w:val="20"/>
        </w:rPr>
      </w:pPr>
      <w:r w:rsidRPr="009D1E66">
        <w:rPr>
          <w:rFonts w:asciiTheme="minorHAnsi" w:hAnsiTheme="minorHAnsi" w:cstheme="minorHAnsi"/>
          <w:sz w:val="20"/>
        </w:rPr>
        <w:t>Dear</w:t>
      </w:r>
      <w:r w:rsidR="00F14545" w:rsidRPr="009D1E66">
        <w:rPr>
          <w:rFonts w:asciiTheme="minorHAnsi" w:hAnsiTheme="minorHAnsi" w:cstheme="minorHAnsi"/>
          <w:sz w:val="20"/>
        </w:rPr>
        <w:t xml:space="preserve"> Candidate</w:t>
      </w:r>
      <w:r w:rsidR="00CE46A9" w:rsidRPr="009D1E66">
        <w:rPr>
          <w:rFonts w:asciiTheme="minorHAnsi" w:hAnsiTheme="minorHAnsi" w:cstheme="minorHAnsi"/>
          <w:sz w:val="20"/>
        </w:rPr>
        <w:t>,</w:t>
      </w:r>
    </w:p>
    <w:p w:rsidR="001F242F" w:rsidRPr="009D1E66" w:rsidRDefault="001F242F">
      <w:pPr>
        <w:widowControl/>
        <w:spacing w:line="240" w:lineRule="auto"/>
        <w:rPr>
          <w:rFonts w:asciiTheme="minorHAnsi" w:hAnsiTheme="minorHAnsi" w:cstheme="minorHAnsi"/>
          <w:sz w:val="20"/>
        </w:rPr>
      </w:pPr>
    </w:p>
    <w:p w:rsidR="00CE46A9" w:rsidRPr="009D1E66" w:rsidRDefault="001F242F" w:rsidP="00CE46A9">
      <w:pPr>
        <w:spacing w:line="240" w:lineRule="auto"/>
        <w:jc w:val="left"/>
        <w:rPr>
          <w:rFonts w:asciiTheme="minorHAnsi" w:hAnsiTheme="minorHAnsi" w:cstheme="minorHAnsi"/>
          <w:sz w:val="20"/>
        </w:rPr>
      </w:pPr>
      <w:r w:rsidRPr="009D1E66">
        <w:rPr>
          <w:rFonts w:asciiTheme="minorHAnsi" w:hAnsiTheme="minorHAnsi" w:cstheme="minorHAnsi"/>
          <w:sz w:val="20"/>
        </w:rPr>
        <w:t>Welcome to the NZO</w:t>
      </w:r>
      <w:r w:rsidRPr="00FE64DE">
        <w:rPr>
          <w:rFonts w:asciiTheme="minorHAnsi" w:hAnsiTheme="minorHAnsi" w:cstheme="minorHAnsi"/>
          <w:color w:val="auto"/>
          <w:sz w:val="20"/>
        </w:rPr>
        <w:t xml:space="preserve">IA Bush </w:t>
      </w:r>
      <w:r w:rsidR="002F62F4">
        <w:rPr>
          <w:rFonts w:asciiTheme="minorHAnsi" w:hAnsiTheme="minorHAnsi" w:cstheme="minorHAnsi"/>
          <w:color w:val="auto"/>
          <w:sz w:val="20"/>
        </w:rPr>
        <w:t>2</w:t>
      </w:r>
      <w:r w:rsidRPr="00FE64DE">
        <w:rPr>
          <w:rFonts w:asciiTheme="minorHAnsi" w:hAnsiTheme="minorHAnsi" w:cstheme="minorHAnsi"/>
          <w:color w:val="auto"/>
          <w:sz w:val="20"/>
        </w:rPr>
        <w:t xml:space="preserve"> a</w:t>
      </w:r>
      <w:r w:rsidRPr="009D1E66">
        <w:rPr>
          <w:rFonts w:asciiTheme="minorHAnsi" w:hAnsiTheme="minorHAnsi" w:cstheme="minorHAnsi"/>
          <w:sz w:val="20"/>
        </w:rPr>
        <w:t>ssessment course</w:t>
      </w:r>
      <w:r w:rsidR="00B34140" w:rsidRPr="009D1E66">
        <w:rPr>
          <w:rFonts w:asciiTheme="minorHAnsi" w:hAnsiTheme="minorHAnsi" w:cstheme="minorHAnsi"/>
          <w:sz w:val="20"/>
        </w:rPr>
        <w:t>. Please read the following information carefully.</w:t>
      </w:r>
      <w:r w:rsidRPr="009D1E66">
        <w:rPr>
          <w:rFonts w:asciiTheme="minorHAnsi" w:hAnsiTheme="minorHAnsi" w:cstheme="minorHAnsi"/>
          <w:sz w:val="20"/>
        </w:rPr>
        <w:t xml:space="preserve"> </w:t>
      </w:r>
      <w:r w:rsidR="00B34140" w:rsidRPr="009D1E66">
        <w:rPr>
          <w:rFonts w:asciiTheme="minorHAnsi" w:hAnsiTheme="minorHAnsi" w:cstheme="minorHAnsi"/>
          <w:sz w:val="20"/>
        </w:rPr>
        <w:br/>
      </w:r>
      <w:r w:rsidR="00B34140" w:rsidRPr="009D1E66">
        <w:rPr>
          <w:rFonts w:asciiTheme="minorHAnsi" w:hAnsiTheme="minorHAnsi" w:cstheme="minorHAnsi"/>
          <w:sz w:val="20"/>
        </w:rPr>
        <w:br/>
      </w:r>
      <w:r w:rsidR="00B34140" w:rsidRPr="009D1E66">
        <w:rPr>
          <w:rFonts w:asciiTheme="minorHAnsi" w:hAnsiTheme="minorHAnsi" w:cstheme="minorHAnsi"/>
          <w:b/>
          <w:sz w:val="20"/>
        </w:rPr>
        <w:t>Dates, Times &amp; Location</w:t>
      </w:r>
      <w:r w:rsidR="00B34140" w:rsidRPr="009D1E66">
        <w:rPr>
          <w:rFonts w:asciiTheme="minorHAnsi" w:hAnsiTheme="minorHAnsi" w:cstheme="minorHAnsi"/>
          <w:sz w:val="20"/>
        </w:rPr>
        <w:br/>
      </w:r>
      <w:proofErr w:type="gramStart"/>
      <w:r w:rsidRPr="009D1E66">
        <w:rPr>
          <w:rFonts w:asciiTheme="minorHAnsi" w:hAnsiTheme="minorHAnsi" w:cstheme="minorHAnsi"/>
          <w:sz w:val="20"/>
        </w:rPr>
        <w:t>The</w:t>
      </w:r>
      <w:proofErr w:type="gramEnd"/>
      <w:r w:rsidRPr="009D1E66">
        <w:rPr>
          <w:rFonts w:asciiTheme="minorHAnsi" w:hAnsiTheme="minorHAnsi" w:cstheme="minorHAnsi"/>
          <w:sz w:val="20"/>
        </w:rPr>
        <w:t xml:space="preserve"> </w:t>
      </w:r>
      <w:proofErr w:type="spellStart"/>
      <w:r w:rsidRPr="009D1E66">
        <w:rPr>
          <w:rFonts w:asciiTheme="minorHAnsi" w:hAnsiTheme="minorHAnsi" w:cstheme="minorHAnsi"/>
          <w:sz w:val="20"/>
        </w:rPr>
        <w:t>programme</w:t>
      </w:r>
      <w:proofErr w:type="spellEnd"/>
      <w:r w:rsidRPr="009D1E66">
        <w:rPr>
          <w:rFonts w:asciiTheme="minorHAnsi" w:hAnsiTheme="minorHAnsi" w:cstheme="minorHAnsi"/>
          <w:sz w:val="20"/>
        </w:rPr>
        <w:t xml:space="preserve"> will r</w:t>
      </w:r>
      <w:r w:rsidR="001E2A09" w:rsidRPr="009D1E66">
        <w:rPr>
          <w:rFonts w:asciiTheme="minorHAnsi" w:hAnsiTheme="minorHAnsi" w:cstheme="minorHAnsi"/>
          <w:sz w:val="20"/>
        </w:rPr>
        <w:t xml:space="preserve">un from </w:t>
      </w:r>
      <w:r w:rsidR="00070613" w:rsidRPr="009D1E66">
        <w:rPr>
          <w:rFonts w:asciiTheme="minorHAnsi" w:hAnsiTheme="minorHAnsi" w:cstheme="minorHAnsi"/>
          <w:sz w:val="20"/>
        </w:rPr>
        <w:t xml:space="preserve">the evening of </w:t>
      </w:r>
      <w:r w:rsidR="00B34140" w:rsidRPr="009D1E66">
        <w:rPr>
          <w:rFonts w:asciiTheme="minorHAnsi" w:hAnsiTheme="minorHAnsi" w:cstheme="minorHAnsi"/>
          <w:sz w:val="20"/>
        </w:rPr>
        <w:t>[</w:t>
      </w:r>
      <w:r w:rsidR="00426680" w:rsidRPr="009D1E66">
        <w:rPr>
          <w:rFonts w:asciiTheme="minorHAnsi" w:hAnsiTheme="minorHAnsi" w:cstheme="minorHAnsi"/>
          <w:color w:val="A6A6A6" w:themeColor="background1" w:themeShade="A6"/>
          <w:sz w:val="20"/>
        </w:rPr>
        <w:t xml:space="preserve">Thursday </w:t>
      </w:r>
      <w:r w:rsidR="001F05D7" w:rsidRPr="009D1E66">
        <w:rPr>
          <w:rFonts w:asciiTheme="minorHAnsi" w:hAnsiTheme="minorHAnsi" w:cstheme="minorHAnsi"/>
          <w:color w:val="A6A6A6" w:themeColor="background1" w:themeShade="A6"/>
          <w:sz w:val="20"/>
        </w:rPr>
        <w:t>11</w:t>
      </w:r>
      <w:r w:rsidR="001F05D7" w:rsidRPr="009D1E66">
        <w:rPr>
          <w:rFonts w:asciiTheme="minorHAnsi" w:hAnsiTheme="minorHAnsi" w:cstheme="minorHAnsi"/>
          <w:color w:val="A6A6A6" w:themeColor="background1" w:themeShade="A6"/>
          <w:sz w:val="20"/>
          <w:vertAlign w:val="superscript"/>
        </w:rPr>
        <w:t>th</w:t>
      </w:r>
      <w:r w:rsidR="001F05D7" w:rsidRPr="009D1E66">
        <w:rPr>
          <w:rFonts w:asciiTheme="minorHAnsi" w:hAnsiTheme="minorHAnsi" w:cstheme="minorHAnsi"/>
          <w:color w:val="A6A6A6" w:themeColor="background1" w:themeShade="A6"/>
          <w:sz w:val="20"/>
        </w:rPr>
        <w:t xml:space="preserve"> October</w:t>
      </w:r>
      <w:r w:rsidR="001E2A09" w:rsidRPr="009D1E66">
        <w:rPr>
          <w:rFonts w:asciiTheme="minorHAnsi" w:hAnsiTheme="minorHAnsi" w:cstheme="minorHAnsi"/>
          <w:color w:val="A6A6A6" w:themeColor="background1" w:themeShade="A6"/>
          <w:sz w:val="20"/>
        </w:rPr>
        <w:t xml:space="preserve"> </w:t>
      </w:r>
      <w:r w:rsidRPr="009D1E66">
        <w:rPr>
          <w:rFonts w:asciiTheme="minorHAnsi" w:hAnsiTheme="minorHAnsi" w:cstheme="minorHAnsi"/>
          <w:color w:val="A6A6A6" w:themeColor="background1" w:themeShade="A6"/>
          <w:sz w:val="20"/>
        </w:rPr>
        <w:t>until the lat</w:t>
      </w:r>
      <w:r w:rsidR="00A039CB" w:rsidRPr="009D1E66">
        <w:rPr>
          <w:rFonts w:asciiTheme="minorHAnsi" w:hAnsiTheme="minorHAnsi" w:cstheme="minorHAnsi"/>
          <w:color w:val="A6A6A6" w:themeColor="background1" w:themeShade="A6"/>
          <w:sz w:val="20"/>
        </w:rPr>
        <w:t xml:space="preserve">e afternoon of </w:t>
      </w:r>
      <w:r w:rsidR="00426680" w:rsidRPr="009D1E66">
        <w:rPr>
          <w:rFonts w:asciiTheme="minorHAnsi" w:hAnsiTheme="minorHAnsi" w:cstheme="minorHAnsi"/>
          <w:color w:val="A6A6A6" w:themeColor="background1" w:themeShade="A6"/>
          <w:sz w:val="20"/>
        </w:rPr>
        <w:t xml:space="preserve">Sunday </w:t>
      </w:r>
      <w:r w:rsidR="001F05D7" w:rsidRPr="009D1E66">
        <w:rPr>
          <w:rFonts w:asciiTheme="minorHAnsi" w:hAnsiTheme="minorHAnsi" w:cstheme="minorHAnsi"/>
          <w:color w:val="A6A6A6" w:themeColor="background1" w:themeShade="A6"/>
          <w:sz w:val="20"/>
        </w:rPr>
        <w:t>14</w:t>
      </w:r>
      <w:r w:rsidR="001F05D7" w:rsidRPr="009D1E66">
        <w:rPr>
          <w:rFonts w:asciiTheme="minorHAnsi" w:hAnsiTheme="minorHAnsi" w:cstheme="minorHAnsi"/>
          <w:color w:val="A6A6A6" w:themeColor="background1" w:themeShade="A6"/>
          <w:sz w:val="20"/>
          <w:vertAlign w:val="superscript"/>
        </w:rPr>
        <w:t>th</w:t>
      </w:r>
      <w:r w:rsidR="001F05D7" w:rsidRPr="009D1E66">
        <w:rPr>
          <w:rFonts w:asciiTheme="minorHAnsi" w:hAnsiTheme="minorHAnsi" w:cstheme="minorHAnsi"/>
          <w:color w:val="A6A6A6" w:themeColor="background1" w:themeShade="A6"/>
          <w:sz w:val="20"/>
        </w:rPr>
        <w:t xml:space="preserve"> October 2012</w:t>
      </w:r>
      <w:r w:rsidR="00B34140" w:rsidRPr="009D1E66">
        <w:rPr>
          <w:rFonts w:asciiTheme="minorHAnsi" w:hAnsiTheme="minorHAnsi" w:cstheme="minorHAnsi"/>
          <w:sz w:val="20"/>
        </w:rPr>
        <w:t>]</w:t>
      </w:r>
      <w:r w:rsidRPr="009D1E66">
        <w:rPr>
          <w:rFonts w:asciiTheme="minorHAnsi" w:hAnsiTheme="minorHAnsi" w:cstheme="minorHAnsi"/>
          <w:sz w:val="20"/>
        </w:rPr>
        <w:t xml:space="preserve">.  </w:t>
      </w:r>
      <w:r w:rsidR="00B34140" w:rsidRPr="009D1E66">
        <w:rPr>
          <w:rFonts w:asciiTheme="minorHAnsi" w:hAnsiTheme="minorHAnsi" w:cstheme="minorHAnsi"/>
          <w:sz w:val="20"/>
        </w:rPr>
        <w:t xml:space="preserve">Please meet </w:t>
      </w:r>
      <w:r w:rsidR="00CE46A9" w:rsidRPr="009D1E66">
        <w:rPr>
          <w:rFonts w:asciiTheme="minorHAnsi" w:hAnsiTheme="minorHAnsi" w:cstheme="minorHAnsi"/>
          <w:sz w:val="20"/>
        </w:rPr>
        <w:t xml:space="preserve">your assessors </w:t>
      </w:r>
      <w:r w:rsidR="00B34140" w:rsidRPr="009D1E66">
        <w:rPr>
          <w:rFonts w:asciiTheme="minorHAnsi" w:hAnsiTheme="minorHAnsi" w:cstheme="minorHAnsi"/>
          <w:sz w:val="20"/>
        </w:rPr>
        <w:t>at 7.30 pm on the [</w:t>
      </w:r>
      <w:r w:rsidR="00B34140" w:rsidRPr="009D1E66">
        <w:rPr>
          <w:rFonts w:asciiTheme="minorHAnsi" w:hAnsiTheme="minorHAnsi" w:cstheme="minorHAnsi"/>
          <w:color w:val="A6A6A6" w:themeColor="background1" w:themeShade="A6"/>
          <w:sz w:val="20"/>
        </w:rPr>
        <w:t>Thursday</w:t>
      </w:r>
      <w:r w:rsidR="00B34140" w:rsidRPr="009D1E66">
        <w:rPr>
          <w:rFonts w:asciiTheme="minorHAnsi" w:hAnsiTheme="minorHAnsi" w:cstheme="minorHAnsi"/>
          <w:sz w:val="20"/>
        </w:rPr>
        <w:t xml:space="preserve">] night </w:t>
      </w:r>
      <w:r w:rsidR="00CE46A9" w:rsidRPr="009D1E66">
        <w:rPr>
          <w:rFonts w:asciiTheme="minorHAnsi" w:hAnsiTheme="minorHAnsi" w:cstheme="minorHAnsi"/>
          <w:sz w:val="20"/>
        </w:rPr>
        <w:t xml:space="preserve">at </w:t>
      </w:r>
      <w:r w:rsidR="00B34140" w:rsidRPr="009D1E66">
        <w:rPr>
          <w:rFonts w:asciiTheme="minorHAnsi" w:hAnsiTheme="minorHAnsi" w:cstheme="minorHAnsi"/>
          <w:sz w:val="20"/>
        </w:rPr>
        <w:t xml:space="preserve">the </w:t>
      </w:r>
      <w:r w:rsidR="00CE46A9" w:rsidRPr="009D1E66">
        <w:rPr>
          <w:rFonts w:asciiTheme="minorHAnsi" w:hAnsiTheme="minorHAnsi" w:cstheme="minorHAnsi"/>
          <w:sz w:val="20"/>
        </w:rPr>
        <w:t>[</w:t>
      </w:r>
      <w:r w:rsidR="00B34140" w:rsidRPr="009D1E66">
        <w:rPr>
          <w:rFonts w:asciiTheme="minorHAnsi" w:hAnsiTheme="minorHAnsi" w:cstheme="minorHAnsi"/>
          <w:color w:val="A6A6A6" w:themeColor="background1" w:themeShade="A6"/>
          <w:sz w:val="20"/>
        </w:rPr>
        <w:t>CMC Kennedy Hut at Arthur’s Pass</w:t>
      </w:r>
      <w:r w:rsidR="00CE46A9" w:rsidRPr="009D1E66">
        <w:rPr>
          <w:rFonts w:asciiTheme="minorHAnsi" w:hAnsiTheme="minorHAnsi" w:cstheme="minorHAnsi"/>
          <w:sz w:val="20"/>
        </w:rPr>
        <w:t>]</w:t>
      </w:r>
      <w:r w:rsidR="00B34140" w:rsidRPr="009D1E66">
        <w:rPr>
          <w:rFonts w:asciiTheme="minorHAnsi" w:hAnsiTheme="minorHAnsi" w:cstheme="minorHAnsi"/>
          <w:sz w:val="20"/>
        </w:rPr>
        <w:t xml:space="preserve">.  </w:t>
      </w:r>
      <w:r w:rsidR="00CE46A9" w:rsidRPr="009D1E66">
        <w:rPr>
          <w:rFonts w:asciiTheme="minorHAnsi" w:hAnsiTheme="minorHAnsi" w:cstheme="minorHAnsi"/>
          <w:sz w:val="20"/>
        </w:rPr>
        <w:br/>
        <w:t xml:space="preserve">Directions </w:t>
      </w:r>
      <w:r w:rsidR="00CE46A9" w:rsidRPr="009D1E66">
        <w:rPr>
          <w:rFonts w:asciiTheme="minorHAnsi" w:hAnsiTheme="minorHAnsi" w:cstheme="minorHAnsi"/>
          <w:color w:val="A6A6A6" w:themeColor="background1" w:themeShade="A6"/>
          <w:sz w:val="20"/>
        </w:rPr>
        <w:t>(if necessary)</w:t>
      </w:r>
      <w:r w:rsidR="00CE46A9" w:rsidRPr="009D1E66">
        <w:rPr>
          <w:rFonts w:asciiTheme="minorHAnsi" w:hAnsiTheme="minorHAnsi" w:cstheme="minorHAnsi"/>
          <w:sz w:val="20"/>
        </w:rPr>
        <w:t>: [</w:t>
      </w:r>
      <w:r w:rsidR="00CE46A9" w:rsidRPr="009D1E66">
        <w:rPr>
          <w:rFonts w:asciiTheme="minorHAnsi" w:hAnsiTheme="minorHAnsi" w:cstheme="minorHAnsi"/>
          <w:color w:val="A6A6A6" w:themeColor="background1" w:themeShade="A6"/>
          <w:sz w:val="20"/>
        </w:rPr>
        <w:t xml:space="preserve">The hut is at the end of Brake Hill in AP village, turn right just after the motels and then right again. It is the last building on the right. The CMC Hut is at GR 828/443 on the NZTopo50 BV20, </w:t>
      </w:r>
      <w:proofErr w:type="spellStart"/>
      <w:r w:rsidR="00CE46A9" w:rsidRPr="009D1E66">
        <w:rPr>
          <w:rFonts w:asciiTheme="minorHAnsi" w:hAnsiTheme="minorHAnsi" w:cstheme="minorHAnsi"/>
          <w:color w:val="A6A6A6" w:themeColor="background1" w:themeShade="A6"/>
          <w:sz w:val="20"/>
        </w:rPr>
        <w:t>Otira</w:t>
      </w:r>
      <w:proofErr w:type="spellEnd"/>
      <w:r w:rsidR="00CE46A9" w:rsidRPr="009D1E66">
        <w:rPr>
          <w:rFonts w:asciiTheme="minorHAnsi" w:hAnsiTheme="minorHAnsi" w:cstheme="minorHAnsi"/>
          <w:sz w:val="20"/>
        </w:rPr>
        <w:t>].</w:t>
      </w:r>
    </w:p>
    <w:p w:rsidR="00B34140" w:rsidRPr="009D1E66" w:rsidRDefault="00CE46A9" w:rsidP="00CE46A9">
      <w:pPr>
        <w:spacing w:line="240" w:lineRule="auto"/>
        <w:jc w:val="left"/>
        <w:rPr>
          <w:rFonts w:asciiTheme="minorHAnsi" w:hAnsiTheme="minorHAnsi" w:cstheme="minorHAnsi"/>
          <w:sz w:val="20"/>
        </w:rPr>
      </w:pPr>
      <w:r w:rsidRPr="009D1E66">
        <w:rPr>
          <w:rFonts w:asciiTheme="minorHAnsi" w:hAnsiTheme="minorHAnsi" w:cstheme="minorHAnsi"/>
          <w:sz w:val="20"/>
        </w:rPr>
        <w:br/>
        <w:t xml:space="preserve">This is an introductory session to talk about the assessment and answer any questions. This time may be used to test some theoretical knowledge, but it is not a practical assessment session. </w:t>
      </w:r>
    </w:p>
    <w:p w:rsidR="001F242F" w:rsidRPr="009D1E66" w:rsidRDefault="001F242F">
      <w:pPr>
        <w:widowControl/>
        <w:spacing w:line="240" w:lineRule="auto"/>
        <w:rPr>
          <w:rFonts w:asciiTheme="minorHAnsi" w:hAnsiTheme="minorHAnsi" w:cstheme="minorHAnsi"/>
          <w:sz w:val="20"/>
        </w:rPr>
      </w:pPr>
    </w:p>
    <w:p w:rsidR="00B34140" w:rsidRPr="009D1E66" w:rsidRDefault="00B34140">
      <w:pPr>
        <w:widowControl/>
        <w:spacing w:line="240" w:lineRule="auto"/>
        <w:rPr>
          <w:rFonts w:asciiTheme="minorHAnsi" w:hAnsiTheme="minorHAnsi" w:cstheme="minorHAnsi"/>
          <w:b/>
          <w:sz w:val="20"/>
        </w:rPr>
      </w:pPr>
      <w:r w:rsidRPr="009D1E66">
        <w:rPr>
          <w:rFonts w:asciiTheme="minorHAnsi" w:hAnsiTheme="minorHAnsi" w:cstheme="minorHAnsi"/>
          <w:b/>
          <w:sz w:val="20"/>
        </w:rPr>
        <w:t>Assessors</w:t>
      </w:r>
    </w:p>
    <w:p w:rsidR="001F242F" w:rsidRPr="009D1E66" w:rsidRDefault="00C34F2B" w:rsidP="001F05D7">
      <w:pPr>
        <w:widowControl/>
        <w:spacing w:line="240" w:lineRule="auto"/>
        <w:rPr>
          <w:rFonts w:asciiTheme="minorHAnsi" w:hAnsiTheme="minorHAnsi" w:cstheme="minorHAnsi"/>
          <w:sz w:val="20"/>
        </w:rPr>
      </w:pPr>
      <w:r w:rsidRPr="009D1E66">
        <w:rPr>
          <w:rFonts w:asciiTheme="minorHAnsi" w:hAnsiTheme="minorHAnsi" w:cstheme="minorHAnsi"/>
          <w:sz w:val="20"/>
        </w:rPr>
        <w:t>The assessor</w:t>
      </w:r>
      <w:r w:rsidR="00A039CB" w:rsidRPr="009D1E66">
        <w:rPr>
          <w:rFonts w:asciiTheme="minorHAnsi" w:hAnsiTheme="minorHAnsi" w:cstheme="minorHAnsi"/>
          <w:sz w:val="20"/>
        </w:rPr>
        <w:t xml:space="preserve">s for the </w:t>
      </w:r>
      <w:proofErr w:type="spellStart"/>
      <w:r w:rsidR="00A039CB" w:rsidRPr="009D1E66">
        <w:rPr>
          <w:rFonts w:asciiTheme="minorHAnsi" w:hAnsiTheme="minorHAnsi" w:cstheme="minorHAnsi"/>
          <w:sz w:val="20"/>
        </w:rPr>
        <w:t>programme</w:t>
      </w:r>
      <w:proofErr w:type="spellEnd"/>
      <w:r w:rsidR="00A039CB" w:rsidRPr="009D1E66">
        <w:rPr>
          <w:rFonts w:asciiTheme="minorHAnsi" w:hAnsiTheme="minorHAnsi" w:cstheme="minorHAnsi"/>
          <w:sz w:val="20"/>
        </w:rPr>
        <w:t xml:space="preserve"> are</w:t>
      </w:r>
      <w:r w:rsidR="008B06F4" w:rsidRPr="009D1E66">
        <w:rPr>
          <w:rFonts w:asciiTheme="minorHAnsi" w:hAnsiTheme="minorHAnsi" w:cstheme="minorHAnsi"/>
          <w:sz w:val="20"/>
        </w:rPr>
        <w:t>:</w:t>
      </w:r>
    </w:p>
    <w:tbl>
      <w:tblPr>
        <w:tblStyle w:val="TableGrid"/>
        <w:tblW w:w="0" w:type="auto"/>
        <w:tblLook w:val="04A0" w:firstRow="1" w:lastRow="0" w:firstColumn="1" w:lastColumn="0" w:noHBand="0" w:noVBand="1"/>
      </w:tblPr>
      <w:tblGrid>
        <w:gridCol w:w="959"/>
        <w:gridCol w:w="2977"/>
        <w:gridCol w:w="2835"/>
        <w:gridCol w:w="3056"/>
      </w:tblGrid>
      <w:tr w:rsidR="00B34140" w:rsidRPr="009D1E66" w:rsidTr="00B34140">
        <w:tc>
          <w:tcPr>
            <w:tcW w:w="959" w:type="dxa"/>
          </w:tcPr>
          <w:p w:rsidR="00B34140" w:rsidRPr="009D1E66" w:rsidRDefault="00B34140" w:rsidP="001F05D7">
            <w:pPr>
              <w:widowControl/>
              <w:spacing w:line="240" w:lineRule="auto"/>
              <w:rPr>
                <w:rFonts w:asciiTheme="minorHAnsi" w:hAnsiTheme="minorHAnsi" w:cstheme="minorHAnsi"/>
                <w:sz w:val="20"/>
              </w:rPr>
            </w:pPr>
          </w:p>
        </w:tc>
        <w:tc>
          <w:tcPr>
            <w:tcW w:w="2977" w:type="dxa"/>
          </w:tcPr>
          <w:p w:rsidR="00B34140" w:rsidRPr="009D1E66" w:rsidRDefault="00B34140" w:rsidP="001F05D7">
            <w:pPr>
              <w:widowControl/>
              <w:spacing w:line="240" w:lineRule="auto"/>
              <w:rPr>
                <w:rFonts w:asciiTheme="minorHAnsi" w:hAnsiTheme="minorHAnsi" w:cstheme="minorHAnsi"/>
                <w:sz w:val="20"/>
              </w:rPr>
            </w:pPr>
            <w:r w:rsidRPr="009D1E66">
              <w:rPr>
                <w:rFonts w:asciiTheme="minorHAnsi" w:hAnsiTheme="minorHAnsi" w:cstheme="minorHAnsi"/>
                <w:sz w:val="20"/>
              </w:rPr>
              <w:t>Course Director</w:t>
            </w:r>
          </w:p>
        </w:tc>
        <w:tc>
          <w:tcPr>
            <w:tcW w:w="2835" w:type="dxa"/>
          </w:tcPr>
          <w:p w:rsidR="00B34140" w:rsidRPr="009D1E66" w:rsidRDefault="00B34140" w:rsidP="001F05D7">
            <w:pPr>
              <w:widowControl/>
              <w:spacing w:line="240" w:lineRule="auto"/>
              <w:rPr>
                <w:rFonts w:asciiTheme="minorHAnsi" w:hAnsiTheme="minorHAnsi" w:cstheme="minorHAnsi"/>
                <w:sz w:val="20"/>
              </w:rPr>
            </w:pPr>
            <w:r w:rsidRPr="009D1E66">
              <w:rPr>
                <w:rFonts w:asciiTheme="minorHAnsi" w:hAnsiTheme="minorHAnsi" w:cstheme="minorHAnsi"/>
                <w:sz w:val="20"/>
              </w:rPr>
              <w:t>Second Assessor</w:t>
            </w:r>
          </w:p>
        </w:tc>
        <w:tc>
          <w:tcPr>
            <w:tcW w:w="3056" w:type="dxa"/>
          </w:tcPr>
          <w:p w:rsidR="00B34140" w:rsidRPr="009D1E66" w:rsidRDefault="00B34140" w:rsidP="001F05D7">
            <w:pPr>
              <w:widowControl/>
              <w:spacing w:line="240" w:lineRule="auto"/>
              <w:rPr>
                <w:rFonts w:asciiTheme="minorHAnsi" w:hAnsiTheme="minorHAnsi" w:cstheme="minorHAnsi"/>
                <w:sz w:val="20"/>
              </w:rPr>
            </w:pPr>
            <w:r w:rsidRPr="009D1E66">
              <w:rPr>
                <w:rFonts w:asciiTheme="minorHAnsi" w:hAnsiTheme="minorHAnsi" w:cstheme="minorHAnsi"/>
                <w:sz w:val="20"/>
              </w:rPr>
              <w:t>Trainee Assessor</w:t>
            </w:r>
          </w:p>
        </w:tc>
      </w:tr>
      <w:tr w:rsidR="00B34140" w:rsidRPr="009D1E66" w:rsidTr="00B34140">
        <w:tc>
          <w:tcPr>
            <w:tcW w:w="959" w:type="dxa"/>
          </w:tcPr>
          <w:p w:rsidR="00B34140" w:rsidRPr="009D1E66" w:rsidRDefault="00B34140" w:rsidP="001F05D7">
            <w:pPr>
              <w:widowControl/>
              <w:spacing w:line="240" w:lineRule="auto"/>
              <w:rPr>
                <w:rFonts w:asciiTheme="minorHAnsi" w:hAnsiTheme="minorHAnsi" w:cstheme="minorHAnsi"/>
                <w:sz w:val="20"/>
              </w:rPr>
            </w:pPr>
            <w:r w:rsidRPr="009D1E66">
              <w:rPr>
                <w:rFonts w:asciiTheme="minorHAnsi" w:hAnsiTheme="minorHAnsi" w:cstheme="minorHAnsi"/>
                <w:sz w:val="20"/>
              </w:rPr>
              <w:t>Name</w:t>
            </w:r>
          </w:p>
          <w:p w:rsidR="00B34140" w:rsidRPr="009D1E66" w:rsidRDefault="00B34140" w:rsidP="001F05D7">
            <w:pPr>
              <w:widowControl/>
              <w:spacing w:line="240" w:lineRule="auto"/>
              <w:rPr>
                <w:rFonts w:asciiTheme="minorHAnsi" w:hAnsiTheme="minorHAnsi" w:cstheme="minorHAnsi"/>
                <w:sz w:val="20"/>
              </w:rPr>
            </w:pPr>
            <w:r w:rsidRPr="009D1E66">
              <w:rPr>
                <w:rFonts w:asciiTheme="minorHAnsi" w:hAnsiTheme="minorHAnsi" w:cstheme="minorHAnsi"/>
                <w:sz w:val="20"/>
              </w:rPr>
              <w:t>Phone</w:t>
            </w:r>
          </w:p>
          <w:p w:rsidR="00B34140" w:rsidRPr="009D1E66" w:rsidRDefault="00B34140" w:rsidP="001F05D7">
            <w:pPr>
              <w:widowControl/>
              <w:spacing w:line="240" w:lineRule="auto"/>
              <w:rPr>
                <w:rFonts w:asciiTheme="minorHAnsi" w:hAnsiTheme="minorHAnsi" w:cstheme="minorHAnsi"/>
                <w:sz w:val="20"/>
              </w:rPr>
            </w:pPr>
            <w:r w:rsidRPr="009D1E66">
              <w:rPr>
                <w:rFonts w:asciiTheme="minorHAnsi" w:hAnsiTheme="minorHAnsi" w:cstheme="minorHAnsi"/>
                <w:sz w:val="20"/>
              </w:rPr>
              <w:t>Email</w:t>
            </w:r>
          </w:p>
        </w:tc>
        <w:tc>
          <w:tcPr>
            <w:tcW w:w="2977" w:type="dxa"/>
          </w:tcPr>
          <w:p w:rsidR="00B34140" w:rsidRPr="009D1E66" w:rsidRDefault="00B34140" w:rsidP="00B34140">
            <w:pPr>
              <w:widowControl/>
              <w:spacing w:line="240" w:lineRule="auto"/>
              <w:rPr>
                <w:rFonts w:asciiTheme="minorHAnsi" w:hAnsiTheme="minorHAnsi" w:cstheme="minorHAnsi"/>
                <w:color w:val="A6A6A6" w:themeColor="background1" w:themeShade="A6"/>
                <w:sz w:val="20"/>
              </w:rPr>
            </w:pPr>
            <w:proofErr w:type="spellStart"/>
            <w:r w:rsidRPr="009D1E66">
              <w:rPr>
                <w:rFonts w:asciiTheme="minorHAnsi" w:hAnsiTheme="minorHAnsi" w:cstheme="minorHAnsi"/>
                <w:color w:val="A6A6A6" w:themeColor="background1" w:themeShade="A6"/>
                <w:sz w:val="20"/>
              </w:rPr>
              <w:t>e.g</w:t>
            </w:r>
            <w:proofErr w:type="spellEnd"/>
            <w:r w:rsidRPr="009D1E66">
              <w:rPr>
                <w:rFonts w:asciiTheme="minorHAnsi" w:hAnsiTheme="minorHAnsi" w:cstheme="minorHAnsi"/>
                <w:color w:val="A6A6A6" w:themeColor="background1" w:themeShade="A6"/>
                <w:sz w:val="20"/>
              </w:rPr>
              <w:t xml:space="preserve"> John </w:t>
            </w:r>
            <w:proofErr w:type="spellStart"/>
            <w:r w:rsidRPr="009D1E66">
              <w:rPr>
                <w:rFonts w:asciiTheme="minorHAnsi" w:hAnsiTheme="minorHAnsi" w:cstheme="minorHAnsi"/>
                <w:color w:val="A6A6A6" w:themeColor="background1" w:themeShade="A6"/>
                <w:sz w:val="20"/>
              </w:rPr>
              <w:t>Entwisle</w:t>
            </w:r>
            <w:proofErr w:type="spellEnd"/>
            <w:r w:rsidRPr="009D1E66">
              <w:rPr>
                <w:rFonts w:asciiTheme="minorHAnsi" w:hAnsiTheme="minorHAnsi" w:cstheme="minorHAnsi"/>
                <w:color w:val="A6A6A6" w:themeColor="background1" w:themeShade="A6"/>
                <w:sz w:val="20"/>
              </w:rPr>
              <w:tab/>
            </w:r>
          </w:p>
          <w:p w:rsidR="00B34140" w:rsidRPr="009D1E66" w:rsidRDefault="00B34140" w:rsidP="00B34140">
            <w:pPr>
              <w:widowControl/>
              <w:spacing w:line="240" w:lineRule="auto"/>
              <w:rPr>
                <w:rFonts w:asciiTheme="minorHAnsi" w:hAnsiTheme="minorHAnsi" w:cstheme="minorHAnsi"/>
                <w:color w:val="A6A6A6" w:themeColor="background1" w:themeShade="A6"/>
                <w:sz w:val="20"/>
              </w:rPr>
            </w:pPr>
            <w:r w:rsidRPr="009D1E66">
              <w:rPr>
                <w:rFonts w:asciiTheme="minorHAnsi" w:hAnsiTheme="minorHAnsi" w:cstheme="minorHAnsi"/>
                <w:color w:val="A6A6A6" w:themeColor="background1" w:themeShade="A6"/>
                <w:sz w:val="20"/>
              </w:rPr>
              <w:t>021 149 7824</w:t>
            </w:r>
            <w:r w:rsidRPr="009D1E66">
              <w:rPr>
                <w:rFonts w:asciiTheme="minorHAnsi" w:hAnsiTheme="minorHAnsi" w:cstheme="minorHAnsi"/>
                <w:color w:val="A6A6A6" w:themeColor="background1" w:themeShade="A6"/>
                <w:sz w:val="20"/>
              </w:rPr>
              <w:tab/>
            </w:r>
          </w:p>
          <w:p w:rsidR="00B34140" w:rsidRPr="009D1E66" w:rsidRDefault="00B34140" w:rsidP="00B34140">
            <w:pPr>
              <w:widowControl/>
              <w:spacing w:line="240" w:lineRule="auto"/>
              <w:rPr>
                <w:rFonts w:asciiTheme="minorHAnsi" w:hAnsiTheme="minorHAnsi" w:cstheme="minorHAnsi"/>
                <w:sz w:val="20"/>
              </w:rPr>
            </w:pPr>
            <w:r w:rsidRPr="009D1E66">
              <w:rPr>
                <w:rFonts w:asciiTheme="minorHAnsi" w:hAnsiTheme="minorHAnsi" w:cstheme="minorHAnsi"/>
                <w:color w:val="A6A6A6" w:themeColor="background1" w:themeShade="A6"/>
                <w:sz w:val="20"/>
              </w:rPr>
              <w:t>johnkate@clear.net.nz</w:t>
            </w:r>
          </w:p>
        </w:tc>
        <w:tc>
          <w:tcPr>
            <w:tcW w:w="2835" w:type="dxa"/>
          </w:tcPr>
          <w:p w:rsidR="00B34140" w:rsidRPr="009D1E66" w:rsidRDefault="00B34140" w:rsidP="00B34140">
            <w:pPr>
              <w:widowControl/>
              <w:spacing w:line="240" w:lineRule="auto"/>
              <w:rPr>
                <w:rFonts w:asciiTheme="minorHAnsi" w:hAnsiTheme="minorHAnsi" w:cstheme="minorHAnsi"/>
                <w:sz w:val="20"/>
              </w:rPr>
            </w:pPr>
          </w:p>
        </w:tc>
        <w:tc>
          <w:tcPr>
            <w:tcW w:w="3056" w:type="dxa"/>
          </w:tcPr>
          <w:p w:rsidR="00B34140" w:rsidRPr="009D1E66" w:rsidRDefault="00B34140" w:rsidP="001F05D7">
            <w:pPr>
              <w:widowControl/>
              <w:spacing w:line="240" w:lineRule="auto"/>
              <w:rPr>
                <w:rFonts w:asciiTheme="minorHAnsi" w:hAnsiTheme="minorHAnsi" w:cstheme="minorHAnsi"/>
                <w:sz w:val="20"/>
              </w:rPr>
            </w:pPr>
            <w:r w:rsidRPr="009D1E66">
              <w:rPr>
                <w:rFonts w:asciiTheme="minorHAnsi" w:hAnsiTheme="minorHAnsi" w:cstheme="minorHAnsi"/>
                <w:color w:val="A6A6A6" w:themeColor="background1" w:themeShade="A6"/>
                <w:sz w:val="20"/>
              </w:rPr>
              <w:t>Name only</w:t>
            </w:r>
          </w:p>
        </w:tc>
      </w:tr>
    </w:tbl>
    <w:p w:rsidR="00B34140" w:rsidRPr="009D1E66" w:rsidRDefault="00B34140" w:rsidP="001F05D7">
      <w:pPr>
        <w:widowControl/>
        <w:spacing w:line="240" w:lineRule="auto"/>
        <w:rPr>
          <w:rFonts w:asciiTheme="minorHAnsi" w:hAnsiTheme="minorHAnsi" w:cstheme="minorHAnsi"/>
          <w:sz w:val="20"/>
        </w:rPr>
      </w:pPr>
    </w:p>
    <w:p w:rsidR="00426680" w:rsidRPr="009D1E66" w:rsidRDefault="00CE46A9" w:rsidP="00B34140">
      <w:pPr>
        <w:widowControl/>
        <w:spacing w:line="240" w:lineRule="auto"/>
        <w:rPr>
          <w:rFonts w:asciiTheme="minorHAnsi" w:hAnsiTheme="minorHAnsi" w:cstheme="minorHAnsi"/>
          <w:b/>
          <w:sz w:val="20"/>
        </w:rPr>
      </w:pPr>
      <w:r w:rsidRPr="009D1E66">
        <w:rPr>
          <w:rFonts w:asciiTheme="minorHAnsi" w:hAnsiTheme="minorHAnsi" w:cstheme="minorHAnsi"/>
          <w:b/>
          <w:sz w:val="20"/>
        </w:rPr>
        <w:t>Food and Accommodation</w:t>
      </w:r>
      <w:r w:rsidR="00D73A1A" w:rsidRPr="009D1E66">
        <w:rPr>
          <w:rFonts w:asciiTheme="minorHAnsi" w:hAnsiTheme="minorHAnsi" w:cstheme="minorHAnsi"/>
          <w:b/>
          <w:sz w:val="20"/>
        </w:rPr>
        <w:tab/>
      </w:r>
    </w:p>
    <w:p w:rsidR="0081352D" w:rsidRPr="009D1E66" w:rsidRDefault="0081352D" w:rsidP="0081352D">
      <w:pPr>
        <w:widowControl/>
        <w:spacing w:line="240" w:lineRule="auto"/>
        <w:rPr>
          <w:rFonts w:asciiTheme="minorHAnsi" w:hAnsiTheme="minorHAnsi" w:cstheme="minorHAnsi"/>
          <w:sz w:val="20"/>
        </w:rPr>
      </w:pPr>
      <w:r w:rsidRPr="009D1E66">
        <w:rPr>
          <w:rFonts w:asciiTheme="minorHAnsi" w:hAnsiTheme="minorHAnsi" w:cstheme="minorHAnsi"/>
          <w:sz w:val="20"/>
        </w:rPr>
        <w:t xml:space="preserve">Accommodation for the first </w:t>
      </w:r>
      <w:r w:rsidR="002F62F4">
        <w:rPr>
          <w:rFonts w:asciiTheme="minorHAnsi" w:hAnsiTheme="minorHAnsi" w:cstheme="minorHAnsi"/>
          <w:sz w:val="20"/>
        </w:rPr>
        <w:t>night</w:t>
      </w:r>
      <w:r w:rsidRPr="009D1E66">
        <w:rPr>
          <w:rFonts w:asciiTheme="minorHAnsi" w:hAnsiTheme="minorHAnsi" w:cstheme="minorHAnsi"/>
          <w:sz w:val="20"/>
        </w:rPr>
        <w:t xml:space="preserve"> has been arranged for you.  You will need to </w:t>
      </w:r>
      <w:r w:rsidR="00CE46A9" w:rsidRPr="009D1E66">
        <w:rPr>
          <w:rFonts w:asciiTheme="minorHAnsi" w:hAnsiTheme="minorHAnsi" w:cstheme="minorHAnsi"/>
          <w:sz w:val="20"/>
        </w:rPr>
        <w:t>[</w:t>
      </w:r>
      <w:r w:rsidRPr="009D1E66">
        <w:rPr>
          <w:rFonts w:asciiTheme="minorHAnsi" w:hAnsiTheme="minorHAnsi" w:cstheme="minorHAnsi"/>
          <w:color w:val="A6A6A6" w:themeColor="background1" w:themeShade="A6"/>
          <w:sz w:val="20"/>
        </w:rPr>
        <w:t xml:space="preserve">give John your hut fees on arrival. </w:t>
      </w:r>
      <w:r w:rsidR="006340C8" w:rsidRPr="009D1E66">
        <w:rPr>
          <w:rFonts w:asciiTheme="minorHAnsi" w:hAnsiTheme="minorHAnsi" w:cstheme="minorHAnsi"/>
          <w:color w:val="A6A6A6" w:themeColor="background1" w:themeShade="A6"/>
          <w:sz w:val="20"/>
        </w:rPr>
        <w:t>It costs $20 for non-members, $10</w:t>
      </w:r>
      <w:r w:rsidRPr="009D1E66">
        <w:rPr>
          <w:rFonts w:asciiTheme="minorHAnsi" w:hAnsiTheme="minorHAnsi" w:cstheme="minorHAnsi"/>
          <w:color w:val="A6A6A6" w:themeColor="background1" w:themeShade="A6"/>
          <w:sz w:val="20"/>
        </w:rPr>
        <w:t xml:space="preserve"> for members per night. </w:t>
      </w:r>
      <w:r w:rsidRPr="009D1E66">
        <w:rPr>
          <w:rFonts w:asciiTheme="minorHAnsi" w:hAnsiTheme="minorHAnsi" w:cstheme="minorHAnsi"/>
          <w:b/>
          <w:color w:val="A6A6A6" w:themeColor="background1" w:themeShade="A6"/>
          <w:sz w:val="20"/>
        </w:rPr>
        <w:t xml:space="preserve"> </w:t>
      </w:r>
      <w:r w:rsidR="00A114F1" w:rsidRPr="009D1E66">
        <w:rPr>
          <w:rFonts w:asciiTheme="minorHAnsi" w:hAnsiTheme="minorHAnsi" w:cstheme="minorHAnsi"/>
          <w:b/>
          <w:color w:val="A6A6A6" w:themeColor="background1" w:themeShade="A6"/>
          <w:sz w:val="20"/>
        </w:rPr>
        <w:t>Please bring the exact amount in cash</w:t>
      </w:r>
      <w:r w:rsidR="00CE46A9" w:rsidRPr="009D1E66">
        <w:rPr>
          <w:rFonts w:asciiTheme="minorHAnsi" w:hAnsiTheme="minorHAnsi" w:cstheme="minorHAnsi"/>
          <w:sz w:val="20"/>
        </w:rPr>
        <w:t>] or [</w:t>
      </w:r>
      <w:r w:rsidR="00CE46A9" w:rsidRPr="009D1E66">
        <w:rPr>
          <w:rFonts w:asciiTheme="minorHAnsi" w:hAnsiTheme="minorHAnsi" w:cstheme="minorHAnsi"/>
          <w:color w:val="A6A6A6" w:themeColor="background1" w:themeShade="A6"/>
          <w:sz w:val="20"/>
        </w:rPr>
        <w:t>pay the lodge directly upon arrival</w:t>
      </w:r>
      <w:r w:rsidR="00CE46A9" w:rsidRPr="009D1E66">
        <w:rPr>
          <w:rFonts w:asciiTheme="minorHAnsi" w:hAnsiTheme="minorHAnsi" w:cstheme="minorHAnsi"/>
          <w:sz w:val="20"/>
        </w:rPr>
        <w:t>].</w:t>
      </w:r>
      <w:r w:rsidR="00A114F1" w:rsidRPr="009D1E66">
        <w:rPr>
          <w:rFonts w:asciiTheme="minorHAnsi" w:hAnsiTheme="minorHAnsi" w:cstheme="minorHAnsi"/>
          <w:sz w:val="20"/>
        </w:rPr>
        <w:t xml:space="preserve"> </w:t>
      </w:r>
      <w:r w:rsidRPr="009D1E66">
        <w:rPr>
          <w:rFonts w:asciiTheme="minorHAnsi" w:hAnsiTheme="minorHAnsi" w:cstheme="minorHAnsi"/>
          <w:sz w:val="20"/>
        </w:rPr>
        <w:t xml:space="preserve">The </w:t>
      </w:r>
      <w:r w:rsidR="00CE46A9" w:rsidRPr="009D1E66">
        <w:rPr>
          <w:rFonts w:asciiTheme="minorHAnsi" w:hAnsiTheme="minorHAnsi" w:cstheme="minorHAnsi"/>
          <w:sz w:val="20"/>
        </w:rPr>
        <w:t>[</w:t>
      </w:r>
      <w:r w:rsidRPr="009D1E66">
        <w:rPr>
          <w:rFonts w:asciiTheme="minorHAnsi" w:hAnsiTheme="minorHAnsi" w:cstheme="minorHAnsi"/>
          <w:color w:val="A6A6A6" w:themeColor="background1" w:themeShade="A6"/>
          <w:sz w:val="20"/>
        </w:rPr>
        <w:t>hut</w:t>
      </w:r>
      <w:r w:rsidR="00CE46A9" w:rsidRPr="009D1E66">
        <w:rPr>
          <w:rFonts w:asciiTheme="minorHAnsi" w:hAnsiTheme="minorHAnsi" w:cstheme="minorHAnsi"/>
          <w:color w:val="A6A6A6" w:themeColor="background1" w:themeShade="A6"/>
          <w:sz w:val="20"/>
        </w:rPr>
        <w:t>/accommodation/lodge</w:t>
      </w:r>
      <w:r w:rsidR="00CE46A9" w:rsidRPr="009D1E66">
        <w:rPr>
          <w:rFonts w:asciiTheme="minorHAnsi" w:hAnsiTheme="minorHAnsi" w:cstheme="minorHAnsi"/>
          <w:sz w:val="20"/>
        </w:rPr>
        <w:t>]</w:t>
      </w:r>
      <w:r w:rsidRPr="009D1E66">
        <w:rPr>
          <w:rFonts w:asciiTheme="minorHAnsi" w:hAnsiTheme="minorHAnsi" w:cstheme="minorHAnsi"/>
          <w:sz w:val="20"/>
        </w:rPr>
        <w:t xml:space="preserve"> has good cooking facilities, a fridge, hot showers, a wood stove and plenty of storage space. You will be camping on the second </w:t>
      </w:r>
      <w:r w:rsidR="002F62F4">
        <w:rPr>
          <w:rFonts w:asciiTheme="minorHAnsi" w:hAnsiTheme="minorHAnsi" w:cstheme="minorHAnsi"/>
          <w:sz w:val="20"/>
        </w:rPr>
        <w:t>and third nights.</w:t>
      </w:r>
    </w:p>
    <w:p w:rsidR="002707CC" w:rsidRPr="009D1E66" w:rsidRDefault="002707CC" w:rsidP="002707CC">
      <w:pPr>
        <w:rPr>
          <w:rFonts w:asciiTheme="minorHAnsi" w:hAnsiTheme="minorHAnsi" w:cstheme="minorHAnsi"/>
          <w:sz w:val="20"/>
        </w:rPr>
      </w:pPr>
    </w:p>
    <w:p w:rsidR="0081352D" w:rsidRPr="009D1E66" w:rsidRDefault="0081352D" w:rsidP="0081352D">
      <w:pPr>
        <w:widowControl/>
        <w:spacing w:line="240" w:lineRule="auto"/>
        <w:rPr>
          <w:rFonts w:asciiTheme="minorHAnsi" w:hAnsiTheme="minorHAnsi" w:cstheme="minorHAnsi"/>
          <w:sz w:val="20"/>
        </w:rPr>
      </w:pPr>
      <w:r w:rsidRPr="009D1E66">
        <w:rPr>
          <w:rFonts w:asciiTheme="minorHAnsi" w:hAnsiTheme="minorHAnsi" w:cstheme="minorHAnsi"/>
          <w:sz w:val="20"/>
        </w:rPr>
        <w:t xml:space="preserve">Catering arrangements are your own responsibility. The </w:t>
      </w:r>
      <w:r w:rsidR="00CE46A9" w:rsidRPr="009D1E66">
        <w:rPr>
          <w:rFonts w:asciiTheme="minorHAnsi" w:hAnsiTheme="minorHAnsi" w:cstheme="minorHAnsi"/>
          <w:sz w:val="20"/>
        </w:rPr>
        <w:t>[</w:t>
      </w:r>
      <w:r w:rsidR="00CE46A9" w:rsidRPr="009D1E66">
        <w:rPr>
          <w:rFonts w:asciiTheme="minorHAnsi" w:hAnsiTheme="minorHAnsi" w:cstheme="minorHAnsi"/>
          <w:color w:val="A6A6A6" w:themeColor="background1" w:themeShade="A6"/>
          <w:sz w:val="20"/>
        </w:rPr>
        <w:t>hut/accommodation/lodge</w:t>
      </w:r>
      <w:r w:rsidR="00CE46A9" w:rsidRPr="009D1E66">
        <w:rPr>
          <w:rFonts w:asciiTheme="minorHAnsi" w:hAnsiTheme="minorHAnsi" w:cstheme="minorHAnsi"/>
          <w:sz w:val="20"/>
        </w:rPr>
        <w:t>]</w:t>
      </w:r>
      <w:r w:rsidRPr="009D1E66">
        <w:rPr>
          <w:rFonts w:asciiTheme="minorHAnsi" w:hAnsiTheme="minorHAnsi" w:cstheme="minorHAnsi"/>
          <w:sz w:val="20"/>
        </w:rPr>
        <w:t xml:space="preserve"> has cooking utensils and </w:t>
      </w:r>
      <w:proofErr w:type="gramStart"/>
      <w:r w:rsidRPr="009D1E66">
        <w:rPr>
          <w:rFonts w:asciiTheme="minorHAnsi" w:hAnsiTheme="minorHAnsi" w:cstheme="minorHAnsi"/>
          <w:sz w:val="20"/>
        </w:rPr>
        <w:t>facilities</w:t>
      </w:r>
      <w:proofErr w:type="gramEnd"/>
      <w:r w:rsidRPr="009D1E66">
        <w:rPr>
          <w:rFonts w:asciiTheme="minorHAnsi" w:hAnsiTheme="minorHAnsi" w:cstheme="minorHAnsi"/>
          <w:sz w:val="20"/>
        </w:rPr>
        <w:t>, you will need to bring along enough food for the whole assessment.  For the camping night, normal tramping food will be required</w:t>
      </w:r>
      <w:r w:rsidR="008C602C" w:rsidRPr="009D1E66">
        <w:rPr>
          <w:rFonts w:asciiTheme="minorHAnsi" w:hAnsiTheme="minorHAnsi" w:cstheme="minorHAnsi"/>
          <w:sz w:val="20"/>
        </w:rPr>
        <w:t xml:space="preserve"> – this is an opportunity to show what you know about camp cooking</w:t>
      </w:r>
      <w:r w:rsidRPr="009D1E66">
        <w:rPr>
          <w:rFonts w:asciiTheme="minorHAnsi" w:hAnsiTheme="minorHAnsi" w:cstheme="minorHAnsi"/>
          <w:sz w:val="20"/>
        </w:rPr>
        <w:t>.</w:t>
      </w:r>
    </w:p>
    <w:p w:rsidR="001F242F" w:rsidRPr="009D1E66" w:rsidRDefault="001F242F">
      <w:pPr>
        <w:widowControl/>
        <w:spacing w:line="240" w:lineRule="auto"/>
        <w:rPr>
          <w:rFonts w:asciiTheme="minorHAnsi" w:hAnsiTheme="minorHAnsi" w:cstheme="minorHAnsi"/>
          <w:sz w:val="20"/>
        </w:rPr>
      </w:pPr>
    </w:p>
    <w:p w:rsidR="008C602C" w:rsidRPr="009D1E66" w:rsidRDefault="008C602C">
      <w:pPr>
        <w:widowControl/>
        <w:spacing w:line="240" w:lineRule="auto"/>
        <w:rPr>
          <w:rFonts w:asciiTheme="minorHAnsi" w:hAnsiTheme="minorHAnsi" w:cstheme="minorHAnsi"/>
          <w:b/>
          <w:sz w:val="20"/>
        </w:rPr>
      </w:pPr>
      <w:r w:rsidRPr="009D1E66">
        <w:rPr>
          <w:rFonts w:asciiTheme="minorHAnsi" w:hAnsiTheme="minorHAnsi" w:cstheme="minorHAnsi"/>
          <w:b/>
          <w:sz w:val="20"/>
        </w:rPr>
        <w:t>Transport</w:t>
      </w:r>
    </w:p>
    <w:p w:rsidR="001F242F" w:rsidRPr="009D1E66" w:rsidRDefault="001F242F">
      <w:pPr>
        <w:widowControl/>
        <w:spacing w:line="240" w:lineRule="auto"/>
        <w:rPr>
          <w:rFonts w:asciiTheme="minorHAnsi" w:hAnsiTheme="minorHAnsi" w:cstheme="minorHAnsi"/>
          <w:sz w:val="20"/>
        </w:rPr>
      </w:pPr>
      <w:r w:rsidRPr="009D1E66">
        <w:rPr>
          <w:rFonts w:asciiTheme="minorHAnsi" w:hAnsiTheme="minorHAnsi" w:cstheme="minorHAnsi"/>
          <w:sz w:val="20"/>
        </w:rPr>
        <w:t xml:space="preserve">Transport during the course will be coordinated by the assessors depending on the needs of the </w:t>
      </w:r>
      <w:proofErr w:type="spellStart"/>
      <w:r w:rsidRPr="009D1E66">
        <w:rPr>
          <w:rFonts w:asciiTheme="minorHAnsi" w:hAnsiTheme="minorHAnsi" w:cstheme="minorHAnsi"/>
          <w:sz w:val="20"/>
        </w:rPr>
        <w:t>programme</w:t>
      </w:r>
      <w:proofErr w:type="spellEnd"/>
      <w:r w:rsidRPr="009D1E66">
        <w:rPr>
          <w:rFonts w:asciiTheme="minorHAnsi" w:hAnsiTheme="minorHAnsi" w:cstheme="minorHAnsi"/>
          <w:sz w:val="20"/>
        </w:rPr>
        <w:t xml:space="preserve">.  </w:t>
      </w:r>
      <w:r w:rsidR="008C602C" w:rsidRPr="009D1E66">
        <w:rPr>
          <w:rFonts w:asciiTheme="minorHAnsi" w:hAnsiTheme="minorHAnsi" w:cstheme="minorHAnsi"/>
          <w:sz w:val="20"/>
        </w:rPr>
        <w:t xml:space="preserve">If personal vehicles are used during the </w:t>
      </w:r>
      <w:proofErr w:type="spellStart"/>
      <w:r w:rsidR="008C602C" w:rsidRPr="009D1E66">
        <w:rPr>
          <w:rFonts w:asciiTheme="minorHAnsi" w:hAnsiTheme="minorHAnsi" w:cstheme="minorHAnsi"/>
          <w:sz w:val="20"/>
        </w:rPr>
        <w:t>programme</w:t>
      </w:r>
      <w:proofErr w:type="spellEnd"/>
      <w:r w:rsidR="008C602C" w:rsidRPr="009D1E66">
        <w:rPr>
          <w:rFonts w:asciiTheme="minorHAnsi" w:hAnsiTheme="minorHAnsi" w:cstheme="minorHAnsi"/>
          <w:sz w:val="20"/>
        </w:rPr>
        <w:t xml:space="preserve">, it is assumed that the other candidates will contribute to the running costs. </w:t>
      </w:r>
      <w:r w:rsidRPr="009D1E66">
        <w:rPr>
          <w:rFonts w:asciiTheme="minorHAnsi" w:hAnsiTheme="minorHAnsi" w:cstheme="minorHAnsi"/>
          <w:sz w:val="20"/>
        </w:rPr>
        <w:t xml:space="preserve">You need to </w:t>
      </w:r>
      <w:proofErr w:type="spellStart"/>
      <w:r w:rsidRPr="009D1E66">
        <w:rPr>
          <w:rFonts w:asciiTheme="minorHAnsi" w:hAnsiTheme="minorHAnsi" w:cstheme="minorHAnsi"/>
          <w:sz w:val="20"/>
        </w:rPr>
        <w:t>organise</w:t>
      </w:r>
      <w:proofErr w:type="spellEnd"/>
      <w:r w:rsidRPr="009D1E66">
        <w:rPr>
          <w:rFonts w:asciiTheme="minorHAnsi" w:hAnsiTheme="minorHAnsi" w:cstheme="minorHAnsi"/>
          <w:sz w:val="20"/>
        </w:rPr>
        <w:t xml:space="preserve"> your own transport to and from</w:t>
      </w:r>
      <w:r w:rsidR="004A6D7A" w:rsidRPr="009D1E66">
        <w:rPr>
          <w:rFonts w:asciiTheme="minorHAnsi" w:hAnsiTheme="minorHAnsi" w:cstheme="minorHAnsi"/>
          <w:sz w:val="20"/>
        </w:rPr>
        <w:t xml:space="preserve"> </w:t>
      </w:r>
      <w:r w:rsidR="0081352D" w:rsidRPr="009D1E66">
        <w:rPr>
          <w:rFonts w:asciiTheme="minorHAnsi" w:hAnsiTheme="minorHAnsi" w:cstheme="minorHAnsi"/>
          <w:sz w:val="20"/>
        </w:rPr>
        <w:t>the assessment</w:t>
      </w:r>
      <w:r w:rsidRPr="009D1E66">
        <w:rPr>
          <w:rFonts w:asciiTheme="minorHAnsi" w:hAnsiTheme="minorHAnsi" w:cstheme="minorHAnsi"/>
          <w:sz w:val="20"/>
        </w:rPr>
        <w:t>. There is a list of candidates on the last page, should you wish to try and arrange some carpooling.</w:t>
      </w:r>
    </w:p>
    <w:p w:rsidR="001F242F" w:rsidRPr="009D1E66" w:rsidRDefault="001F242F">
      <w:pPr>
        <w:widowControl/>
        <w:spacing w:line="240" w:lineRule="auto"/>
        <w:rPr>
          <w:rFonts w:asciiTheme="minorHAnsi" w:hAnsiTheme="minorHAnsi" w:cstheme="minorHAnsi"/>
          <w:sz w:val="20"/>
        </w:rPr>
      </w:pPr>
    </w:p>
    <w:p w:rsidR="001F242F" w:rsidRPr="009D1E66" w:rsidRDefault="008C602C">
      <w:pPr>
        <w:widowControl/>
        <w:spacing w:line="240" w:lineRule="auto"/>
        <w:rPr>
          <w:rFonts w:asciiTheme="minorHAnsi" w:hAnsiTheme="minorHAnsi" w:cstheme="minorHAnsi"/>
          <w:b/>
          <w:sz w:val="20"/>
        </w:rPr>
      </w:pPr>
      <w:r w:rsidRPr="009D1E66">
        <w:rPr>
          <w:rFonts w:asciiTheme="minorHAnsi" w:hAnsiTheme="minorHAnsi" w:cstheme="minorHAnsi"/>
          <w:b/>
          <w:sz w:val="20"/>
        </w:rPr>
        <w:t>Equipment &amp; Maps</w:t>
      </w:r>
    </w:p>
    <w:p w:rsidR="001F242F" w:rsidRPr="009D1E66" w:rsidRDefault="001F242F">
      <w:pPr>
        <w:widowControl/>
        <w:spacing w:line="240" w:lineRule="auto"/>
        <w:rPr>
          <w:rFonts w:asciiTheme="minorHAnsi" w:hAnsiTheme="minorHAnsi" w:cstheme="minorHAnsi"/>
          <w:sz w:val="20"/>
        </w:rPr>
      </w:pPr>
      <w:r w:rsidRPr="009D1E66">
        <w:rPr>
          <w:rFonts w:asciiTheme="minorHAnsi" w:hAnsiTheme="minorHAnsi" w:cstheme="minorHAnsi"/>
          <w:sz w:val="20"/>
        </w:rPr>
        <w:t xml:space="preserve">You will need to bring all the tramping gear you would normally use. This includes tents, cookers, </w:t>
      </w:r>
      <w:proofErr w:type="spellStart"/>
      <w:proofErr w:type="gramStart"/>
      <w:r w:rsidRPr="009D1E66">
        <w:rPr>
          <w:rFonts w:asciiTheme="minorHAnsi" w:hAnsiTheme="minorHAnsi" w:cstheme="minorHAnsi"/>
          <w:sz w:val="20"/>
        </w:rPr>
        <w:t>billies</w:t>
      </w:r>
      <w:proofErr w:type="spellEnd"/>
      <w:proofErr w:type="gramEnd"/>
      <w:r w:rsidRPr="009D1E66">
        <w:rPr>
          <w:rFonts w:asciiTheme="minorHAnsi" w:hAnsiTheme="minorHAnsi" w:cstheme="minorHAnsi"/>
          <w:sz w:val="20"/>
        </w:rPr>
        <w:t xml:space="preserve"> </w:t>
      </w:r>
      <w:proofErr w:type="spellStart"/>
      <w:r w:rsidRPr="009D1E66">
        <w:rPr>
          <w:rFonts w:asciiTheme="minorHAnsi" w:hAnsiTheme="minorHAnsi" w:cstheme="minorHAnsi"/>
          <w:sz w:val="20"/>
        </w:rPr>
        <w:t>etc</w:t>
      </w:r>
      <w:proofErr w:type="spellEnd"/>
      <w:r w:rsidRPr="009D1E66">
        <w:rPr>
          <w:rFonts w:asciiTheme="minorHAnsi" w:hAnsiTheme="minorHAnsi" w:cstheme="minorHAnsi"/>
          <w:sz w:val="20"/>
        </w:rPr>
        <w:t xml:space="preserve"> for camping out. The course will run almost regardless of </w:t>
      </w:r>
      <w:r w:rsidR="00B826E8" w:rsidRPr="009D1E66">
        <w:rPr>
          <w:rFonts w:asciiTheme="minorHAnsi" w:hAnsiTheme="minorHAnsi" w:cstheme="minorHAnsi"/>
          <w:sz w:val="20"/>
        </w:rPr>
        <w:t xml:space="preserve">the weather.  The </w:t>
      </w:r>
      <w:r w:rsidR="008C602C" w:rsidRPr="009D1E66">
        <w:rPr>
          <w:rFonts w:asciiTheme="minorHAnsi" w:hAnsiTheme="minorHAnsi" w:cstheme="minorHAnsi"/>
          <w:sz w:val="20"/>
        </w:rPr>
        <w:t xml:space="preserve">model </w:t>
      </w:r>
      <w:r w:rsidR="00B826E8" w:rsidRPr="009D1E66">
        <w:rPr>
          <w:rFonts w:asciiTheme="minorHAnsi" w:hAnsiTheme="minorHAnsi" w:cstheme="minorHAnsi"/>
          <w:sz w:val="20"/>
        </w:rPr>
        <w:t xml:space="preserve">students on </w:t>
      </w:r>
      <w:r w:rsidR="008C602C" w:rsidRPr="009D1E66">
        <w:rPr>
          <w:rFonts w:asciiTheme="minorHAnsi" w:hAnsiTheme="minorHAnsi" w:cstheme="minorHAnsi"/>
          <w:sz w:val="20"/>
        </w:rPr>
        <w:t>[</w:t>
      </w:r>
      <w:r w:rsidR="002F62F4">
        <w:rPr>
          <w:rFonts w:asciiTheme="minorHAnsi" w:hAnsiTheme="minorHAnsi" w:cstheme="minorHAnsi"/>
          <w:color w:val="A6A6A6" w:themeColor="background1" w:themeShade="A6"/>
          <w:sz w:val="20"/>
        </w:rPr>
        <w:t>Saturday &amp; Sunday</w:t>
      </w:r>
      <w:r w:rsidR="008C602C" w:rsidRPr="009D1E66">
        <w:rPr>
          <w:rFonts w:asciiTheme="minorHAnsi" w:hAnsiTheme="minorHAnsi" w:cstheme="minorHAnsi"/>
          <w:sz w:val="20"/>
        </w:rPr>
        <w:t>]</w:t>
      </w:r>
      <w:r w:rsidRPr="009D1E66">
        <w:rPr>
          <w:rFonts w:asciiTheme="minorHAnsi" w:hAnsiTheme="minorHAnsi" w:cstheme="minorHAnsi"/>
          <w:sz w:val="20"/>
        </w:rPr>
        <w:t xml:space="preserve"> will be given a gear list but it is a good idea to have a few spare jerseys and the like in case their clothing is inadequate.</w:t>
      </w:r>
    </w:p>
    <w:p w:rsidR="001F242F" w:rsidRPr="009D1E66" w:rsidRDefault="001F242F">
      <w:pPr>
        <w:widowControl/>
        <w:spacing w:line="240" w:lineRule="auto"/>
        <w:jc w:val="left"/>
        <w:rPr>
          <w:rFonts w:asciiTheme="minorHAnsi" w:hAnsiTheme="minorHAnsi" w:cstheme="minorHAnsi"/>
          <w:sz w:val="20"/>
        </w:rPr>
      </w:pPr>
    </w:p>
    <w:p w:rsidR="00DC4E46" w:rsidRPr="009D1E66" w:rsidRDefault="001F242F" w:rsidP="00F96161">
      <w:pPr>
        <w:widowControl/>
        <w:spacing w:line="240" w:lineRule="auto"/>
        <w:jc w:val="left"/>
        <w:rPr>
          <w:rFonts w:asciiTheme="minorHAnsi" w:hAnsiTheme="minorHAnsi" w:cstheme="minorHAnsi"/>
          <w:sz w:val="20"/>
        </w:rPr>
      </w:pPr>
      <w:r w:rsidRPr="009D1E66">
        <w:rPr>
          <w:rFonts w:asciiTheme="minorHAnsi" w:hAnsiTheme="minorHAnsi" w:cstheme="minorHAnsi"/>
          <w:sz w:val="20"/>
        </w:rPr>
        <w:t>You will be using various venues in the area. The map</w:t>
      </w:r>
      <w:r w:rsidR="0081352D" w:rsidRPr="009D1E66">
        <w:rPr>
          <w:rFonts w:asciiTheme="minorHAnsi" w:hAnsiTheme="minorHAnsi" w:cstheme="minorHAnsi"/>
          <w:sz w:val="20"/>
        </w:rPr>
        <w:t>s</w:t>
      </w:r>
      <w:r w:rsidRPr="009D1E66">
        <w:rPr>
          <w:rFonts w:asciiTheme="minorHAnsi" w:hAnsiTheme="minorHAnsi" w:cstheme="minorHAnsi"/>
          <w:sz w:val="20"/>
        </w:rPr>
        <w:t xml:space="preserve"> you will </w:t>
      </w:r>
      <w:r w:rsidR="0081352D" w:rsidRPr="009D1E66">
        <w:rPr>
          <w:rFonts w:asciiTheme="minorHAnsi" w:hAnsiTheme="minorHAnsi" w:cstheme="minorHAnsi"/>
          <w:sz w:val="20"/>
        </w:rPr>
        <w:t xml:space="preserve">need are the </w:t>
      </w:r>
      <w:r w:rsidR="008C602C" w:rsidRPr="009D1E66">
        <w:rPr>
          <w:rFonts w:asciiTheme="minorHAnsi" w:hAnsiTheme="minorHAnsi" w:cstheme="minorHAnsi"/>
          <w:sz w:val="20"/>
        </w:rPr>
        <w:t>[</w:t>
      </w:r>
      <w:r w:rsidR="0081352D" w:rsidRPr="009D1E66">
        <w:rPr>
          <w:rFonts w:asciiTheme="minorHAnsi" w:hAnsiTheme="minorHAnsi" w:cstheme="minorHAnsi"/>
          <w:color w:val="A6A6A6" w:themeColor="background1" w:themeShade="A6"/>
          <w:sz w:val="20"/>
        </w:rPr>
        <w:t xml:space="preserve">NZTopo50 BV20 </w:t>
      </w:r>
      <w:proofErr w:type="spellStart"/>
      <w:r w:rsidR="0081352D" w:rsidRPr="009D1E66">
        <w:rPr>
          <w:rFonts w:asciiTheme="minorHAnsi" w:hAnsiTheme="minorHAnsi" w:cstheme="minorHAnsi"/>
          <w:color w:val="A6A6A6" w:themeColor="background1" w:themeShade="A6"/>
          <w:sz w:val="20"/>
        </w:rPr>
        <w:t>Otira</w:t>
      </w:r>
      <w:proofErr w:type="spellEnd"/>
      <w:r w:rsidR="00F96161" w:rsidRPr="009D1E66">
        <w:rPr>
          <w:rFonts w:asciiTheme="minorHAnsi" w:hAnsiTheme="minorHAnsi" w:cstheme="minorHAnsi"/>
          <w:color w:val="A6A6A6" w:themeColor="background1" w:themeShade="A6"/>
          <w:sz w:val="20"/>
        </w:rPr>
        <w:t xml:space="preserve">, for the personal days </w:t>
      </w:r>
      <w:r w:rsidR="0081352D" w:rsidRPr="009D1E66">
        <w:rPr>
          <w:rFonts w:asciiTheme="minorHAnsi" w:hAnsiTheme="minorHAnsi" w:cstheme="minorHAnsi"/>
          <w:color w:val="A6A6A6" w:themeColor="background1" w:themeShade="A6"/>
          <w:sz w:val="20"/>
        </w:rPr>
        <w:t>and the</w:t>
      </w:r>
      <w:r w:rsidRPr="009D1E66">
        <w:rPr>
          <w:rFonts w:asciiTheme="minorHAnsi" w:hAnsiTheme="minorHAnsi" w:cstheme="minorHAnsi"/>
          <w:color w:val="A6A6A6" w:themeColor="background1" w:themeShade="A6"/>
          <w:sz w:val="20"/>
        </w:rPr>
        <w:t xml:space="preserve"> </w:t>
      </w:r>
      <w:r w:rsidR="00426680" w:rsidRPr="009D1E66">
        <w:rPr>
          <w:rFonts w:asciiTheme="minorHAnsi" w:hAnsiTheme="minorHAnsi" w:cstheme="minorHAnsi"/>
          <w:color w:val="A6A6A6" w:themeColor="background1" w:themeShade="A6"/>
          <w:sz w:val="20"/>
        </w:rPr>
        <w:t>NZTopo50 BW21 Springfield</w:t>
      </w:r>
      <w:r w:rsidR="00F96161" w:rsidRPr="009D1E66">
        <w:rPr>
          <w:rFonts w:asciiTheme="minorHAnsi" w:hAnsiTheme="minorHAnsi" w:cstheme="minorHAnsi"/>
          <w:color w:val="A6A6A6" w:themeColor="background1" w:themeShade="A6"/>
          <w:sz w:val="20"/>
        </w:rPr>
        <w:t xml:space="preserve"> for the model student day (meeting at GR 968/215)</w:t>
      </w:r>
      <w:r w:rsidR="008C602C" w:rsidRPr="009D1E66">
        <w:rPr>
          <w:rFonts w:asciiTheme="minorHAnsi" w:hAnsiTheme="minorHAnsi" w:cstheme="minorHAnsi"/>
          <w:sz w:val="20"/>
        </w:rPr>
        <w:t>]</w:t>
      </w:r>
      <w:r w:rsidRPr="009D1E66">
        <w:rPr>
          <w:rFonts w:asciiTheme="minorHAnsi" w:hAnsiTheme="minorHAnsi" w:cstheme="minorHAnsi"/>
          <w:sz w:val="20"/>
        </w:rPr>
        <w:t>.</w:t>
      </w:r>
      <w:r w:rsidR="00024A70" w:rsidRPr="009D1E66">
        <w:rPr>
          <w:rFonts w:asciiTheme="minorHAnsi" w:hAnsiTheme="minorHAnsi" w:cstheme="minorHAnsi"/>
          <w:sz w:val="20"/>
        </w:rPr>
        <w:t xml:space="preserve"> </w:t>
      </w:r>
      <w:r w:rsidR="00F96161" w:rsidRPr="009D1E66">
        <w:rPr>
          <w:rFonts w:asciiTheme="minorHAnsi" w:hAnsiTheme="minorHAnsi" w:cstheme="minorHAnsi"/>
          <w:sz w:val="20"/>
        </w:rPr>
        <w:t xml:space="preserve"> Please bring these </w:t>
      </w:r>
      <w:r w:rsidRPr="009D1E66">
        <w:rPr>
          <w:rFonts w:asciiTheme="minorHAnsi" w:hAnsiTheme="minorHAnsi" w:cstheme="minorHAnsi"/>
          <w:sz w:val="20"/>
        </w:rPr>
        <w:t xml:space="preserve">with you. </w:t>
      </w:r>
      <w:r w:rsidR="002F62F4">
        <w:rPr>
          <w:rFonts w:asciiTheme="minorHAnsi" w:hAnsiTheme="minorHAnsi" w:cstheme="minorHAnsi"/>
          <w:sz w:val="20"/>
        </w:rPr>
        <w:t xml:space="preserve"> You will be planning a trip in the area which demonstrates the Bush 2 skills. </w:t>
      </w:r>
    </w:p>
    <w:p w:rsidR="00DC4E46" w:rsidRPr="009D1E66" w:rsidRDefault="00DC4E46" w:rsidP="00F96161">
      <w:pPr>
        <w:widowControl/>
        <w:spacing w:line="240" w:lineRule="auto"/>
        <w:jc w:val="left"/>
        <w:rPr>
          <w:rFonts w:asciiTheme="minorHAnsi" w:hAnsiTheme="minorHAnsi" w:cstheme="minorHAnsi"/>
          <w:sz w:val="20"/>
        </w:rPr>
      </w:pPr>
    </w:p>
    <w:p w:rsidR="00DC4E46" w:rsidRPr="009D1E66" w:rsidRDefault="00DC4E46" w:rsidP="00F96161">
      <w:pPr>
        <w:widowControl/>
        <w:spacing w:line="240" w:lineRule="auto"/>
        <w:jc w:val="left"/>
        <w:rPr>
          <w:rFonts w:asciiTheme="minorHAnsi" w:hAnsiTheme="minorHAnsi" w:cstheme="minorHAnsi"/>
          <w:b/>
          <w:sz w:val="20"/>
        </w:rPr>
      </w:pPr>
      <w:r w:rsidRPr="009D1E66">
        <w:rPr>
          <w:rFonts w:asciiTheme="minorHAnsi" w:hAnsiTheme="minorHAnsi" w:cstheme="minorHAnsi"/>
          <w:b/>
          <w:sz w:val="20"/>
        </w:rPr>
        <w:t>Model Students</w:t>
      </w:r>
    </w:p>
    <w:p w:rsidR="00F96161" w:rsidRPr="009D1E66" w:rsidRDefault="002F62F4" w:rsidP="00F96161">
      <w:pPr>
        <w:widowControl/>
        <w:spacing w:line="240" w:lineRule="auto"/>
        <w:jc w:val="left"/>
        <w:rPr>
          <w:rFonts w:asciiTheme="minorHAnsi" w:hAnsiTheme="minorHAnsi" w:cstheme="minorHAnsi"/>
          <w:sz w:val="20"/>
        </w:rPr>
      </w:pPr>
      <w:r>
        <w:rPr>
          <w:rFonts w:asciiTheme="minorHAnsi" w:hAnsiTheme="minorHAnsi" w:cstheme="minorHAnsi"/>
          <w:sz w:val="20"/>
        </w:rPr>
        <w:t>The students are expected to be of or close to a Bush 1 skill level.</w:t>
      </w:r>
      <w:r w:rsidR="00F96161" w:rsidRPr="009D1E66">
        <w:rPr>
          <w:rFonts w:asciiTheme="minorHAnsi" w:hAnsiTheme="minorHAnsi" w:cstheme="minorHAnsi"/>
          <w:sz w:val="20"/>
        </w:rPr>
        <w:t xml:space="preserve">  It is your job to provide a safe and educational experience for them during the client day.</w:t>
      </w:r>
      <w:r>
        <w:rPr>
          <w:rFonts w:asciiTheme="minorHAnsi" w:hAnsiTheme="minorHAnsi" w:cstheme="minorHAnsi"/>
          <w:sz w:val="20"/>
        </w:rPr>
        <w:t xml:space="preserve"> We will need to meet them at 12.30pm on the [date – second full day of the assessment]. As a candidate group you will need to plan an overnight trip for the client day, aiming to finish at approximately 3pm on the last day.</w:t>
      </w:r>
    </w:p>
    <w:p w:rsidR="00426680" w:rsidRPr="009D1E66" w:rsidRDefault="00426680">
      <w:pPr>
        <w:widowControl/>
        <w:spacing w:line="240" w:lineRule="auto"/>
        <w:jc w:val="left"/>
        <w:rPr>
          <w:rFonts w:asciiTheme="minorHAnsi" w:hAnsiTheme="minorHAnsi" w:cstheme="minorHAnsi"/>
          <w:sz w:val="20"/>
        </w:rPr>
      </w:pPr>
    </w:p>
    <w:p w:rsidR="00426680" w:rsidRPr="009D1E66" w:rsidRDefault="008C602C">
      <w:pPr>
        <w:widowControl/>
        <w:spacing w:line="240" w:lineRule="auto"/>
        <w:jc w:val="left"/>
        <w:rPr>
          <w:rFonts w:asciiTheme="minorHAnsi" w:hAnsiTheme="minorHAnsi" w:cstheme="minorHAnsi"/>
          <w:b/>
          <w:sz w:val="20"/>
        </w:rPr>
      </w:pPr>
      <w:proofErr w:type="spellStart"/>
      <w:r w:rsidRPr="009D1E66">
        <w:rPr>
          <w:rFonts w:asciiTheme="minorHAnsi" w:hAnsiTheme="minorHAnsi" w:cstheme="minorHAnsi"/>
          <w:b/>
          <w:sz w:val="20"/>
        </w:rPr>
        <w:t>Programme</w:t>
      </w:r>
      <w:proofErr w:type="spellEnd"/>
    </w:p>
    <w:p w:rsidR="001F242F" w:rsidRPr="009D1E66" w:rsidRDefault="001F242F">
      <w:pPr>
        <w:widowControl/>
        <w:spacing w:line="240" w:lineRule="auto"/>
        <w:jc w:val="left"/>
        <w:rPr>
          <w:rFonts w:asciiTheme="minorHAnsi" w:hAnsiTheme="minorHAnsi" w:cstheme="minorHAnsi"/>
          <w:sz w:val="20"/>
        </w:rPr>
      </w:pPr>
      <w:r w:rsidRPr="009D1E66">
        <w:rPr>
          <w:rFonts w:asciiTheme="minorHAnsi" w:hAnsiTheme="minorHAnsi" w:cstheme="minorHAnsi"/>
          <w:sz w:val="20"/>
        </w:rPr>
        <w:lastRenderedPageBreak/>
        <w:t xml:space="preserve">There will be presentation components during the assessment. During the </w:t>
      </w:r>
      <w:r w:rsidR="00DC4E46" w:rsidRPr="009D1E66">
        <w:rPr>
          <w:rFonts w:asciiTheme="minorHAnsi" w:hAnsiTheme="minorHAnsi" w:cstheme="minorHAnsi"/>
          <w:sz w:val="20"/>
        </w:rPr>
        <w:t>model student</w:t>
      </w:r>
      <w:r w:rsidRPr="009D1E66">
        <w:rPr>
          <w:rFonts w:asciiTheme="minorHAnsi" w:hAnsiTheme="minorHAnsi" w:cstheme="minorHAnsi"/>
          <w:sz w:val="20"/>
        </w:rPr>
        <w:t xml:space="preserve"> day you will need to be prepared to give instruction to a group of students on a topic </w:t>
      </w:r>
      <w:r w:rsidRPr="009D1E66">
        <w:rPr>
          <w:rFonts w:asciiTheme="minorHAnsi" w:hAnsiTheme="minorHAnsi" w:cstheme="minorHAnsi"/>
          <w:i/>
          <w:sz w:val="20"/>
        </w:rPr>
        <w:t>relevant to the day</w:t>
      </w:r>
      <w:r w:rsidRPr="009D1E66">
        <w:rPr>
          <w:rFonts w:asciiTheme="minorHAnsi" w:hAnsiTheme="minorHAnsi" w:cstheme="minorHAnsi"/>
          <w:sz w:val="20"/>
        </w:rPr>
        <w:t xml:space="preserve">. For example, map reading skills, route finding, weather, environmental care. </w:t>
      </w:r>
      <w:r w:rsidR="00426680" w:rsidRPr="009D1E66">
        <w:rPr>
          <w:rFonts w:asciiTheme="minorHAnsi" w:hAnsiTheme="minorHAnsi" w:cstheme="minorHAnsi"/>
          <w:sz w:val="20"/>
        </w:rPr>
        <w:t xml:space="preserve"> </w:t>
      </w:r>
      <w:r w:rsidRPr="009D1E66">
        <w:rPr>
          <w:rFonts w:asciiTheme="minorHAnsi" w:hAnsiTheme="minorHAnsi" w:cstheme="minorHAnsi"/>
          <w:sz w:val="20"/>
        </w:rPr>
        <w:t>Instruction time will be approximately 20 minutes. You will be allocated an area of instruction in consultati</w:t>
      </w:r>
      <w:r w:rsidR="00294437" w:rsidRPr="009D1E66">
        <w:rPr>
          <w:rFonts w:asciiTheme="minorHAnsi" w:hAnsiTheme="minorHAnsi" w:cstheme="minorHAnsi"/>
          <w:sz w:val="20"/>
        </w:rPr>
        <w:t>o</w:t>
      </w:r>
      <w:r w:rsidR="0007366D" w:rsidRPr="009D1E66">
        <w:rPr>
          <w:rFonts w:asciiTheme="minorHAnsi" w:hAnsiTheme="minorHAnsi" w:cstheme="minorHAnsi"/>
          <w:sz w:val="20"/>
        </w:rPr>
        <w:t xml:space="preserve">n with the assessors on the </w:t>
      </w:r>
      <w:r w:rsidR="00E47E9B">
        <w:rPr>
          <w:rFonts w:asciiTheme="minorHAnsi" w:hAnsiTheme="minorHAnsi" w:cstheme="minorHAnsi"/>
          <w:sz w:val="20"/>
        </w:rPr>
        <w:t>[</w:t>
      </w:r>
      <w:r w:rsidR="00CE65C1">
        <w:rPr>
          <w:rFonts w:asciiTheme="minorHAnsi" w:hAnsiTheme="minorHAnsi" w:cstheme="minorHAnsi"/>
          <w:color w:val="A6A6A6" w:themeColor="background1" w:themeShade="A6"/>
          <w:sz w:val="20"/>
        </w:rPr>
        <w:t>Friday</w:t>
      </w:r>
      <w:r w:rsidR="00E47E9B">
        <w:rPr>
          <w:rFonts w:asciiTheme="minorHAnsi" w:hAnsiTheme="minorHAnsi" w:cstheme="minorHAnsi"/>
          <w:sz w:val="20"/>
        </w:rPr>
        <w:t>]</w:t>
      </w:r>
      <w:r w:rsidRPr="009D1E66">
        <w:rPr>
          <w:rFonts w:asciiTheme="minorHAnsi" w:hAnsiTheme="minorHAnsi" w:cstheme="minorHAnsi"/>
          <w:sz w:val="20"/>
        </w:rPr>
        <w:t xml:space="preserve"> night. </w:t>
      </w:r>
      <w:bookmarkStart w:id="0" w:name="_GoBack"/>
      <w:bookmarkEnd w:id="0"/>
    </w:p>
    <w:p w:rsidR="001F242F" w:rsidRPr="009D1E66" w:rsidRDefault="001F242F">
      <w:pPr>
        <w:widowControl/>
        <w:spacing w:line="240" w:lineRule="auto"/>
        <w:rPr>
          <w:rFonts w:asciiTheme="minorHAnsi" w:hAnsiTheme="minorHAnsi" w:cstheme="minorHAnsi"/>
          <w:sz w:val="20"/>
        </w:rPr>
      </w:pPr>
    </w:p>
    <w:p w:rsidR="001F242F" w:rsidRPr="009D1E66" w:rsidRDefault="001F242F" w:rsidP="009D1E66">
      <w:pPr>
        <w:widowControl/>
        <w:spacing w:line="240" w:lineRule="auto"/>
        <w:jc w:val="left"/>
        <w:rPr>
          <w:rFonts w:asciiTheme="minorHAnsi" w:hAnsiTheme="minorHAnsi" w:cstheme="minorHAnsi"/>
          <w:sz w:val="20"/>
        </w:rPr>
      </w:pPr>
      <w:r w:rsidRPr="009D1E66">
        <w:rPr>
          <w:rFonts w:asciiTheme="minorHAnsi" w:hAnsiTheme="minorHAnsi" w:cstheme="minorHAnsi"/>
          <w:sz w:val="20"/>
        </w:rPr>
        <w:t>The assessment will follow a format similar to what is outlined below.</w:t>
      </w:r>
      <w:r w:rsidR="00DC4E46" w:rsidRPr="009D1E66">
        <w:rPr>
          <w:rFonts w:asciiTheme="minorHAnsi" w:hAnsiTheme="minorHAnsi" w:cstheme="minorHAnsi"/>
          <w:sz w:val="20"/>
        </w:rPr>
        <w:t xml:space="preserve"> Changes may be made depending on circumstances at the time of assessment.</w:t>
      </w:r>
      <w:r w:rsidR="009D1E66" w:rsidRPr="009D1E66">
        <w:rPr>
          <w:rFonts w:asciiTheme="minorHAnsi" w:hAnsiTheme="minorHAnsi" w:cstheme="minorHAnsi"/>
          <w:sz w:val="20"/>
        </w:rPr>
        <w:br/>
      </w:r>
    </w:p>
    <w:tbl>
      <w:tblPr>
        <w:tblW w:w="10003" w:type="dxa"/>
        <w:tblLayout w:type="fixed"/>
        <w:tblCellMar>
          <w:left w:w="80" w:type="dxa"/>
          <w:right w:w="80" w:type="dxa"/>
        </w:tblCellMar>
        <w:tblLook w:val="0000" w:firstRow="0" w:lastRow="0" w:firstColumn="0" w:lastColumn="0" w:noHBand="0" w:noVBand="0"/>
      </w:tblPr>
      <w:tblGrid>
        <w:gridCol w:w="931"/>
        <w:gridCol w:w="2126"/>
        <w:gridCol w:w="2268"/>
        <w:gridCol w:w="2410"/>
        <w:gridCol w:w="2268"/>
      </w:tblGrid>
      <w:tr w:rsidR="001F242F" w:rsidRPr="009D1E66" w:rsidTr="00267152">
        <w:trPr>
          <w:cantSplit/>
        </w:trPr>
        <w:tc>
          <w:tcPr>
            <w:tcW w:w="931" w:type="dxa"/>
            <w:tcBorders>
              <w:top w:val="single" w:sz="12" w:space="0" w:color="auto"/>
              <w:left w:val="single" w:sz="12" w:space="0" w:color="auto"/>
              <w:bottom w:val="single" w:sz="6" w:space="0" w:color="auto"/>
              <w:right w:val="single" w:sz="6" w:space="0" w:color="auto"/>
            </w:tcBorders>
          </w:tcPr>
          <w:p w:rsidR="001F242F" w:rsidRPr="009D1E66" w:rsidRDefault="001F242F">
            <w:pPr>
              <w:widowControl/>
              <w:spacing w:line="240" w:lineRule="auto"/>
              <w:jc w:val="center"/>
              <w:rPr>
                <w:rFonts w:asciiTheme="minorHAnsi" w:hAnsiTheme="minorHAnsi" w:cstheme="minorHAnsi"/>
                <w:sz w:val="20"/>
              </w:rPr>
            </w:pPr>
          </w:p>
        </w:tc>
        <w:tc>
          <w:tcPr>
            <w:tcW w:w="2126" w:type="dxa"/>
            <w:tcBorders>
              <w:top w:val="single" w:sz="12" w:space="0" w:color="auto"/>
              <w:left w:val="single" w:sz="6" w:space="0" w:color="auto"/>
              <w:bottom w:val="nil"/>
              <w:right w:val="single" w:sz="6" w:space="0" w:color="auto"/>
            </w:tcBorders>
          </w:tcPr>
          <w:p w:rsidR="001F242F" w:rsidRPr="009D1E66" w:rsidRDefault="00DC4E46">
            <w:pPr>
              <w:widowControl/>
              <w:spacing w:line="240" w:lineRule="auto"/>
              <w:jc w:val="center"/>
              <w:rPr>
                <w:rFonts w:asciiTheme="minorHAnsi" w:hAnsiTheme="minorHAnsi" w:cstheme="minorHAnsi"/>
                <w:sz w:val="20"/>
              </w:rPr>
            </w:pPr>
            <w:r w:rsidRPr="009D1E66">
              <w:rPr>
                <w:rFonts w:asciiTheme="minorHAnsi" w:hAnsiTheme="minorHAnsi" w:cstheme="minorHAnsi"/>
                <w:sz w:val="20"/>
              </w:rPr>
              <w:t>[</w:t>
            </w:r>
            <w:r w:rsidR="00B6475D" w:rsidRPr="009D1E66">
              <w:rPr>
                <w:rFonts w:asciiTheme="minorHAnsi" w:hAnsiTheme="minorHAnsi" w:cstheme="minorHAnsi"/>
                <w:color w:val="A6A6A6" w:themeColor="background1" w:themeShade="A6"/>
                <w:sz w:val="20"/>
              </w:rPr>
              <w:t>Thursday</w:t>
            </w:r>
            <w:r w:rsidRPr="009D1E66">
              <w:rPr>
                <w:rFonts w:asciiTheme="minorHAnsi" w:hAnsiTheme="minorHAnsi" w:cstheme="minorHAnsi"/>
                <w:sz w:val="20"/>
              </w:rPr>
              <w:t>]</w:t>
            </w:r>
          </w:p>
        </w:tc>
        <w:tc>
          <w:tcPr>
            <w:tcW w:w="2268" w:type="dxa"/>
            <w:tcBorders>
              <w:top w:val="single" w:sz="12" w:space="0" w:color="auto"/>
              <w:left w:val="single" w:sz="6" w:space="0" w:color="auto"/>
              <w:bottom w:val="single" w:sz="6" w:space="0" w:color="auto"/>
              <w:right w:val="single" w:sz="6" w:space="0" w:color="auto"/>
            </w:tcBorders>
          </w:tcPr>
          <w:p w:rsidR="001F242F" w:rsidRPr="009D1E66" w:rsidRDefault="00DC4E46">
            <w:pPr>
              <w:widowControl/>
              <w:spacing w:line="240" w:lineRule="auto"/>
              <w:jc w:val="center"/>
              <w:rPr>
                <w:rFonts w:asciiTheme="minorHAnsi" w:hAnsiTheme="minorHAnsi" w:cstheme="minorHAnsi"/>
                <w:sz w:val="20"/>
              </w:rPr>
            </w:pPr>
            <w:r w:rsidRPr="009D1E66">
              <w:rPr>
                <w:rFonts w:asciiTheme="minorHAnsi" w:hAnsiTheme="minorHAnsi" w:cstheme="minorHAnsi"/>
                <w:sz w:val="20"/>
              </w:rPr>
              <w:t>[</w:t>
            </w:r>
            <w:r w:rsidR="00B6475D" w:rsidRPr="009D1E66">
              <w:rPr>
                <w:rFonts w:asciiTheme="minorHAnsi" w:hAnsiTheme="minorHAnsi" w:cstheme="minorHAnsi"/>
                <w:color w:val="A6A6A6" w:themeColor="background1" w:themeShade="A6"/>
                <w:sz w:val="20"/>
              </w:rPr>
              <w:t>Friday</w:t>
            </w:r>
            <w:r w:rsidRPr="009D1E66">
              <w:rPr>
                <w:rFonts w:asciiTheme="minorHAnsi" w:hAnsiTheme="minorHAnsi" w:cstheme="minorHAnsi"/>
                <w:sz w:val="20"/>
              </w:rPr>
              <w:t>]</w:t>
            </w:r>
          </w:p>
        </w:tc>
        <w:tc>
          <w:tcPr>
            <w:tcW w:w="2410" w:type="dxa"/>
            <w:tcBorders>
              <w:top w:val="single" w:sz="12" w:space="0" w:color="auto"/>
              <w:left w:val="single" w:sz="6" w:space="0" w:color="auto"/>
              <w:bottom w:val="single" w:sz="6" w:space="0" w:color="auto"/>
              <w:right w:val="single" w:sz="12" w:space="0" w:color="auto"/>
            </w:tcBorders>
          </w:tcPr>
          <w:p w:rsidR="001F242F" w:rsidRPr="009D1E66" w:rsidRDefault="00DC4E46">
            <w:pPr>
              <w:widowControl/>
              <w:spacing w:line="240" w:lineRule="auto"/>
              <w:jc w:val="center"/>
              <w:rPr>
                <w:rFonts w:asciiTheme="minorHAnsi" w:hAnsiTheme="minorHAnsi" w:cstheme="minorHAnsi"/>
                <w:sz w:val="20"/>
              </w:rPr>
            </w:pPr>
            <w:r w:rsidRPr="009D1E66">
              <w:rPr>
                <w:rFonts w:asciiTheme="minorHAnsi" w:hAnsiTheme="minorHAnsi" w:cstheme="minorHAnsi"/>
                <w:sz w:val="20"/>
              </w:rPr>
              <w:t>[</w:t>
            </w:r>
            <w:r w:rsidR="00B6475D" w:rsidRPr="009D1E66">
              <w:rPr>
                <w:rFonts w:asciiTheme="minorHAnsi" w:hAnsiTheme="minorHAnsi" w:cstheme="minorHAnsi"/>
                <w:color w:val="A6A6A6" w:themeColor="background1" w:themeShade="A6"/>
                <w:sz w:val="20"/>
              </w:rPr>
              <w:t>Saturday</w:t>
            </w:r>
            <w:r w:rsidRPr="009D1E66">
              <w:rPr>
                <w:rFonts w:asciiTheme="minorHAnsi" w:hAnsiTheme="minorHAnsi" w:cstheme="minorHAnsi"/>
                <w:sz w:val="20"/>
              </w:rPr>
              <w:t>]</w:t>
            </w:r>
          </w:p>
        </w:tc>
        <w:tc>
          <w:tcPr>
            <w:tcW w:w="2268" w:type="dxa"/>
            <w:tcBorders>
              <w:top w:val="single" w:sz="12" w:space="0" w:color="auto"/>
              <w:left w:val="single" w:sz="6" w:space="0" w:color="auto"/>
              <w:bottom w:val="single" w:sz="6" w:space="0" w:color="auto"/>
              <w:right w:val="single" w:sz="12" w:space="0" w:color="auto"/>
            </w:tcBorders>
          </w:tcPr>
          <w:p w:rsidR="001F242F" w:rsidRPr="009D1E66" w:rsidRDefault="00DC4E46">
            <w:pPr>
              <w:widowControl/>
              <w:spacing w:line="240" w:lineRule="auto"/>
              <w:jc w:val="center"/>
              <w:rPr>
                <w:rFonts w:asciiTheme="minorHAnsi" w:hAnsiTheme="minorHAnsi" w:cstheme="minorHAnsi"/>
                <w:sz w:val="20"/>
              </w:rPr>
            </w:pPr>
            <w:r w:rsidRPr="009D1E66">
              <w:rPr>
                <w:rFonts w:asciiTheme="minorHAnsi" w:hAnsiTheme="minorHAnsi" w:cstheme="minorHAnsi"/>
                <w:sz w:val="20"/>
              </w:rPr>
              <w:t>[</w:t>
            </w:r>
            <w:r w:rsidR="00B6475D" w:rsidRPr="009D1E66">
              <w:rPr>
                <w:rFonts w:asciiTheme="minorHAnsi" w:hAnsiTheme="minorHAnsi" w:cstheme="minorHAnsi"/>
                <w:color w:val="A6A6A6" w:themeColor="background1" w:themeShade="A6"/>
                <w:sz w:val="20"/>
              </w:rPr>
              <w:t>Sunday</w:t>
            </w:r>
            <w:r w:rsidRPr="009D1E66">
              <w:rPr>
                <w:rFonts w:asciiTheme="minorHAnsi" w:hAnsiTheme="minorHAnsi" w:cstheme="minorHAnsi"/>
                <w:sz w:val="20"/>
              </w:rPr>
              <w:t>]</w:t>
            </w:r>
          </w:p>
        </w:tc>
      </w:tr>
      <w:tr w:rsidR="001F242F" w:rsidRPr="009D1E66" w:rsidTr="00267152">
        <w:trPr>
          <w:cantSplit/>
        </w:trPr>
        <w:tc>
          <w:tcPr>
            <w:tcW w:w="931" w:type="dxa"/>
            <w:tcBorders>
              <w:top w:val="single" w:sz="6" w:space="0" w:color="auto"/>
              <w:left w:val="single" w:sz="12" w:space="0" w:color="auto"/>
              <w:bottom w:val="single" w:sz="6" w:space="0" w:color="auto"/>
              <w:right w:val="single" w:sz="6" w:space="0" w:color="auto"/>
            </w:tcBorders>
          </w:tcPr>
          <w:p w:rsidR="001F242F" w:rsidRPr="00267152" w:rsidRDefault="00DC4E46">
            <w:pPr>
              <w:widowControl/>
              <w:spacing w:line="240" w:lineRule="auto"/>
              <w:jc w:val="left"/>
              <w:rPr>
                <w:rFonts w:asciiTheme="minorHAnsi" w:hAnsiTheme="minorHAnsi" w:cstheme="minorHAnsi"/>
                <w:sz w:val="18"/>
                <w:szCs w:val="18"/>
              </w:rPr>
            </w:pPr>
            <w:r w:rsidRPr="00267152">
              <w:rPr>
                <w:rFonts w:asciiTheme="minorHAnsi" w:hAnsiTheme="minorHAnsi" w:cstheme="minorHAnsi"/>
                <w:sz w:val="18"/>
                <w:szCs w:val="18"/>
              </w:rPr>
              <w:t xml:space="preserve">Day </w:t>
            </w:r>
          </w:p>
        </w:tc>
        <w:tc>
          <w:tcPr>
            <w:tcW w:w="2126" w:type="dxa"/>
            <w:tcBorders>
              <w:top w:val="single" w:sz="6" w:space="0" w:color="auto"/>
              <w:left w:val="nil"/>
              <w:bottom w:val="single" w:sz="6" w:space="0" w:color="auto"/>
              <w:right w:val="single" w:sz="6" w:space="0" w:color="auto"/>
            </w:tcBorders>
          </w:tcPr>
          <w:p w:rsidR="001F242F" w:rsidRPr="00267152" w:rsidRDefault="001F242F">
            <w:pPr>
              <w:widowControl/>
              <w:spacing w:line="240" w:lineRule="auto"/>
              <w:jc w:val="left"/>
              <w:rPr>
                <w:rFonts w:asciiTheme="minorHAnsi" w:hAnsiTheme="minorHAnsi" w:cstheme="minorHAnsi"/>
                <w:sz w:val="18"/>
                <w:szCs w:val="18"/>
              </w:rPr>
            </w:pPr>
          </w:p>
        </w:tc>
        <w:tc>
          <w:tcPr>
            <w:tcW w:w="2268" w:type="dxa"/>
            <w:tcBorders>
              <w:top w:val="single" w:sz="6" w:space="0" w:color="auto"/>
              <w:left w:val="single" w:sz="6" w:space="0" w:color="auto"/>
              <w:bottom w:val="single" w:sz="6" w:space="0" w:color="auto"/>
              <w:right w:val="single" w:sz="6" w:space="0" w:color="auto"/>
            </w:tcBorders>
          </w:tcPr>
          <w:p w:rsidR="00D7376B" w:rsidRPr="00267152" w:rsidRDefault="00D7376B" w:rsidP="002F62F4">
            <w:pPr>
              <w:widowControl/>
              <w:spacing w:line="240" w:lineRule="auto"/>
              <w:ind w:left="283" w:hanging="283"/>
              <w:jc w:val="left"/>
              <w:rPr>
                <w:rFonts w:asciiTheme="minorHAnsi" w:hAnsiTheme="minorHAnsi" w:cstheme="minorHAnsi"/>
                <w:sz w:val="18"/>
                <w:szCs w:val="18"/>
              </w:rPr>
            </w:pPr>
            <w:r w:rsidRPr="00267152">
              <w:rPr>
                <w:rFonts w:asciiTheme="minorHAnsi" w:hAnsiTheme="minorHAnsi" w:cstheme="minorHAnsi"/>
                <w:sz w:val="18"/>
                <w:szCs w:val="18"/>
              </w:rPr>
              <w:t xml:space="preserve">You will plan and </w:t>
            </w:r>
          </w:p>
          <w:p w:rsidR="00267152" w:rsidRPr="00267152" w:rsidRDefault="00D7376B" w:rsidP="00D7376B">
            <w:pPr>
              <w:widowControl/>
              <w:spacing w:line="240" w:lineRule="auto"/>
              <w:ind w:left="283" w:hanging="283"/>
              <w:jc w:val="left"/>
              <w:rPr>
                <w:rFonts w:asciiTheme="minorHAnsi" w:hAnsiTheme="minorHAnsi" w:cstheme="minorHAnsi"/>
                <w:sz w:val="18"/>
                <w:szCs w:val="18"/>
              </w:rPr>
            </w:pPr>
            <w:r w:rsidRPr="00267152">
              <w:rPr>
                <w:rFonts w:asciiTheme="minorHAnsi" w:hAnsiTheme="minorHAnsi" w:cstheme="minorHAnsi"/>
                <w:sz w:val="18"/>
                <w:szCs w:val="18"/>
              </w:rPr>
              <w:t>E</w:t>
            </w:r>
            <w:r w:rsidR="002F62F4" w:rsidRPr="00267152">
              <w:rPr>
                <w:rFonts w:asciiTheme="minorHAnsi" w:hAnsiTheme="minorHAnsi" w:cstheme="minorHAnsi"/>
                <w:sz w:val="18"/>
                <w:szCs w:val="18"/>
              </w:rPr>
              <w:t>xecute</w:t>
            </w:r>
            <w:r w:rsidRPr="00267152">
              <w:rPr>
                <w:rFonts w:asciiTheme="minorHAnsi" w:hAnsiTheme="minorHAnsi" w:cstheme="minorHAnsi"/>
                <w:sz w:val="18"/>
                <w:szCs w:val="18"/>
              </w:rPr>
              <w:t xml:space="preserve"> </w:t>
            </w:r>
            <w:r w:rsidR="002F62F4" w:rsidRPr="00267152">
              <w:rPr>
                <w:rFonts w:asciiTheme="minorHAnsi" w:hAnsiTheme="minorHAnsi" w:cstheme="minorHAnsi"/>
                <w:sz w:val="18"/>
                <w:szCs w:val="18"/>
              </w:rPr>
              <w:t xml:space="preserve">your own </w:t>
            </w:r>
          </w:p>
          <w:p w:rsidR="00267152" w:rsidRPr="00267152" w:rsidRDefault="002F62F4" w:rsidP="00267152">
            <w:pPr>
              <w:widowControl/>
              <w:spacing w:line="240" w:lineRule="auto"/>
              <w:ind w:left="283" w:hanging="283"/>
              <w:jc w:val="left"/>
              <w:rPr>
                <w:rFonts w:asciiTheme="minorHAnsi" w:hAnsiTheme="minorHAnsi" w:cstheme="minorHAnsi"/>
                <w:sz w:val="18"/>
                <w:szCs w:val="18"/>
              </w:rPr>
            </w:pPr>
            <w:r w:rsidRPr="00267152">
              <w:rPr>
                <w:rFonts w:asciiTheme="minorHAnsi" w:hAnsiTheme="minorHAnsi" w:cstheme="minorHAnsi"/>
                <w:sz w:val="18"/>
                <w:szCs w:val="18"/>
              </w:rPr>
              <w:t xml:space="preserve">journey, during which </w:t>
            </w:r>
          </w:p>
          <w:p w:rsidR="002F62F4" w:rsidRPr="00267152" w:rsidRDefault="002F62F4" w:rsidP="00267152">
            <w:pPr>
              <w:widowControl/>
              <w:spacing w:line="240" w:lineRule="auto"/>
              <w:ind w:left="283" w:hanging="283"/>
              <w:jc w:val="left"/>
              <w:rPr>
                <w:rFonts w:asciiTheme="minorHAnsi" w:hAnsiTheme="minorHAnsi" w:cstheme="minorHAnsi"/>
                <w:sz w:val="18"/>
                <w:szCs w:val="18"/>
              </w:rPr>
            </w:pPr>
            <w:r w:rsidRPr="00267152">
              <w:rPr>
                <w:rFonts w:asciiTheme="minorHAnsi" w:hAnsiTheme="minorHAnsi" w:cstheme="minorHAnsi"/>
                <w:sz w:val="18"/>
                <w:szCs w:val="18"/>
              </w:rPr>
              <w:t xml:space="preserve">you will show the </w:t>
            </w:r>
          </w:p>
          <w:p w:rsidR="002F62F4" w:rsidRPr="00267152" w:rsidRDefault="002F62F4" w:rsidP="002F62F4">
            <w:pPr>
              <w:widowControl/>
              <w:spacing w:line="240" w:lineRule="auto"/>
              <w:ind w:left="283" w:hanging="283"/>
              <w:jc w:val="left"/>
              <w:rPr>
                <w:rFonts w:asciiTheme="minorHAnsi" w:hAnsiTheme="minorHAnsi" w:cstheme="minorHAnsi"/>
                <w:sz w:val="18"/>
                <w:szCs w:val="18"/>
              </w:rPr>
            </w:pPr>
            <w:r w:rsidRPr="00267152">
              <w:rPr>
                <w:rFonts w:asciiTheme="minorHAnsi" w:hAnsiTheme="minorHAnsi" w:cstheme="minorHAnsi"/>
                <w:sz w:val="18"/>
                <w:szCs w:val="18"/>
              </w:rPr>
              <w:t xml:space="preserve">assessors a variety of </w:t>
            </w:r>
          </w:p>
          <w:p w:rsidR="002F62F4" w:rsidRPr="00267152" w:rsidRDefault="002F62F4" w:rsidP="002F62F4">
            <w:pPr>
              <w:widowControl/>
              <w:spacing w:line="240" w:lineRule="auto"/>
              <w:ind w:left="283" w:hanging="283"/>
              <w:jc w:val="left"/>
              <w:rPr>
                <w:rFonts w:asciiTheme="minorHAnsi" w:hAnsiTheme="minorHAnsi" w:cstheme="minorHAnsi"/>
                <w:sz w:val="18"/>
                <w:szCs w:val="18"/>
              </w:rPr>
            </w:pPr>
            <w:r w:rsidRPr="00267152">
              <w:rPr>
                <w:rFonts w:asciiTheme="minorHAnsi" w:hAnsiTheme="minorHAnsi" w:cstheme="minorHAnsi"/>
                <w:sz w:val="18"/>
                <w:szCs w:val="18"/>
              </w:rPr>
              <w:t xml:space="preserve">terrain and topics </w:t>
            </w:r>
          </w:p>
          <w:p w:rsidR="001F242F" w:rsidRPr="00267152" w:rsidRDefault="002F62F4" w:rsidP="002F62F4">
            <w:pPr>
              <w:widowControl/>
              <w:spacing w:line="240" w:lineRule="auto"/>
              <w:ind w:left="283" w:hanging="283"/>
              <w:jc w:val="left"/>
              <w:rPr>
                <w:rFonts w:asciiTheme="minorHAnsi" w:hAnsiTheme="minorHAnsi" w:cstheme="minorHAnsi"/>
                <w:sz w:val="18"/>
                <w:szCs w:val="18"/>
              </w:rPr>
            </w:pPr>
            <w:proofErr w:type="gramStart"/>
            <w:r w:rsidRPr="00267152">
              <w:rPr>
                <w:rFonts w:asciiTheme="minorHAnsi" w:hAnsiTheme="minorHAnsi" w:cstheme="minorHAnsi"/>
                <w:sz w:val="18"/>
                <w:szCs w:val="18"/>
              </w:rPr>
              <w:t>covered</w:t>
            </w:r>
            <w:proofErr w:type="gramEnd"/>
            <w:r w:rsidRPr="00267152">
              <w:rPr>
                <w:rFonts w:asciiTheme="minorHAnsi" w:hAnsiTheme="minorHAnsi" w:cstheme="minorHAnsi"/>
                <w:sz w:val="18"/>
                <w:szCs w:val="18"/>
              </w:rPr>
              <w:t xml:space="preserve"> in the syllabus</w:t>
            </w:r>
            <w:r w:rsidR="00267152">
              <w:rPr>
                <w:rFonts w:asciiTheme="minorHAnsi" w:hAnsiTheme="minorHAnsi" w:cstheme="minorHAnsi"/>
                <w:sz w:val="18"/>
                <w:szCs w:val="18"/>
              </w:rPr>
              <w:t>.</w:t>
            </w:r>
          </w:p>
        </w:tc>
        <w:tc>
          <w:tcPr>
            <w:tcW w:w="2410" w:type="dxa"/>
            <w:tcBorders>
              <w:top w:val="single" w:sz="6" w:space="0" w:color="auto"/>
              <w:left w:val="single" w:sz="6" w:space="0" w:color="auto"/>
              <w:bottom w:val="single" w:sz="6" w:space="0" w:color="auto"/>
              <w:right w:val="single" w:sz="12" w:space="0" w:color="auto"/>
            </w:tcBorders>
          </w:tcPr>
          <w:p w:rsidR="002F62F4" w:rsidRPr="00267152" w:rsidRDefault="002F62F4">
            <w:pPr>
              <w:widowControl/>
              <w:spacing w:line="240" w:lineRule="auto"/>
              <w:ind w:left="283" w:hanging="283"/>
              <w:jc w:val="left"/>
              <w:rPr>
                <w:rFonts w:asciiTheme="minorHAnsi" w:hAnsiTheme="minorHAnsi" w:cstheme="minorHAnsi"/>
                <w:sz w:val="18"/>
                <w:szCs w:val="18"/>
              </w:rPr>
            </w:pPr>
            <w:r w:rsidRPr="00267152">
              <w:rPr>
                <w:rFonts w:asciiTheme="minorHAnsi" w:hAnsiTheme="minorHAnsi" w:cstheme="minorHAnsi"/>
                <w:sz w:val="18"/>
                <w:szCs w:val="18"/>
              </w:rPr>
              <w:t xml:space="preserve">Walk out and cover any remaining material. </w:t>
            </w:r>
          </w:p>
          <w:p w:rsidR="002F62F4" w:rsidRPr="00267152" w:rsidRDefault="002F62F4">
            <w:pPr>
              <w:widowControl/>
              <w:spacing w:line="240" w:lineRule="auto"/>
              <w:ind w:left="283" w:hanging="283"/>
              <w:jc w:val="left"/>
              <w:rPr>
                <w:rFonts w:asciiTheme="minorHAnsi" w:hAnsiTheme="minorHAnsi" w:cstheme="minorHAnsi"/>
                <w:sz w:val="18"/>
                <w:szCs w:val="18"/>
              </w:rPr>
            </w:pPr>
          </w:p>
          <w:p w:rsidR="002F62F4" w:rsidRPr="00267152" w:rsidRDefault="002F62F4">
            <w:pPr>
              <w:widowControl/>
              <w:spacing w:line="240" w:lineRule="auto"/>
              <w:ind w:left="283" w:hanging="283"/>
              <w:jc w:val="left"/>
              <w:rPr>
                <w:rFonts w:asciiTheme="minorHAnsi" w:hAnsiTheme="minorHAnsi" w:cstheme="minorHAnsi"/>
                <w:sz w:val="18"/>
                <w:szCs w:val="18"/>
              </w:rPr>
            </w:pPr>
            <w:r w:rsidRPr="00267152">
              <w:rPr>
                <w:rFonts w:asciiTheme="minorHAnsi" w:hAnsiTheme="minorHAnsi" w:cstheme="minorHAnsi"/>
                <w:sz w:val="18"/>
                <w:szCs w:val="18"/>
              </w:rPr>
              <w:t xml:space="preserve">Meet model student at </w:t>
            </w:r>
          </w:p>
          <w:p w:rsidR="002F62F4" w:rsidRPr="00267152" w:rsidRDefault="002F62F4">
            <w:pPr>
              <w:widowControl/>
              <w:spacing w:line="240" w:lineRule="auto"/>
              <w:ind w:left="283" w:hanging="283"/>
              <w:jc w:val="left"/>
              <w:rPr>
                <w:rFonts w:asciiTheme="minorHAnsi" w:hAnsiTheme="minorHAnsi" w:cstheme="minorHAnsi"/>
                <w:color w:val="A6A6A6" w:themeColor="background1" w:themeShade="A6"/>
                <w:sz w:val="18"/>
                <w:szCs w:val="18"/>
              </w:rPr>
            </w:pPr>
            <w:r w:rsidRPr="00267152">
              <w:rPr>
                <w:rFonts w:asciiTheme="minorHAnsi" w:hAnsiTheme="minorHAnsi" w:cstheme="minorHAnsi"/>
                <w:sz w:val="18"/>
                <w:szCs w:val="18"/>
              </w:rPr>
              <w:t>12.30pm at [</w:t>
            </w:r>
            <w:r w:rsidRPr="00267152">
              <w:rPr>
                <w:rFonts w:asciiTheme="minorHAnsi" w:hAnsiTheme="minorHAnsi" w:cstheme="minorHAnsi"/>
                <w:color w:val="A6A6A6" w:themeColor="background1" w:themeShade="A6"/>
                <w:sz w:val="18"/>
                <w:szCs w:val="18"/>
              </w:rPr>
              <w:t xml:space="preserve">APNP HQ </w:t>
            </w:r>
          </w:p>
          <w:p w:rsidR="002F62F4" w:rsidRPr="00267152" w:rsidRDefault="002F62F4">
            <w:pPr>
              <w:widowControl/>
              <w:spacing w:line="240" w:lineRule="auto"/>
              <w:ind w:left="283" w:hanging="283"/>
              <w:jc w:val="left"/>
              <w:rPr>
                <w:rFonts w:asciiTheme="minorHAnsi" w:hAnsiTheme="minorHAnsi" w:cstheme="minorHAnsi"/>
                <w:sz w:val="18"/>
                <w:szCs w:val="18"/>
              </w:rPr>
            </w:pPr>
            <w:proofErr w:type="spellStart"/>
            <w:r w:rsidRPr="00267152">
              <w:rPr>
                <w:rFonts w:asciiTheme="minorHAnsi" w:hAnsiTheme="minorHAnsi" w:cstheme="minorHAnsi"/>
                <w:color w:val="A6A6A6" w:themeColor="background1" w:themeShade="A6"/>
                <w:sz w:val="18"/>
                <w:szCs w:val="18"/>
              </w:rPr>
              <w:t>Carpark</w:t>
            </w:r>
            <w:proofErr w:type="spellEnd"/>
            <w:r w:rsidRPr="00267152">
              <w:rPr>
                <w:rFonts w:asciiTheme="minorHAnsi" w:hAnsiTheme="minorHAnsi" w:cstheme="minorHAnsi"/>
                <w:sz w:val="18"/>
                <w:szCs w:val="18"/>
              </w:rPr>
              <w:t xml:space="preserve">]. Leadership </w:t>
            </w:r>
          </w:p>
          <w:p w:rsidR="002F62F4" w:rsidRPr="00267152" w:rsidRDefault="002F62F4">
            <w:pPr>
              <w:widowControl/>
              <w:spacing w:line="240" w:lineRule="auto"/>
              <w:ind w:left="283" w:hanging="283"/>
              <w:jc w:val="left"/>
              <w:rPr>
                <w:rFonts w:asciiTheme="minorHAnsi" w:hAnsiTheme="minorHAnsi" w:cstheme="minorHAnsi"/>
                <w:sz w:val="18"/>
                <w:szCs w:val="18"/>
              </w:rPr>
            </w:pPr>
            <w:r w:rsidRPr="00267152">
              <w:rPr>
                <w:rFonts w:asciiTheme="minorHAnsi" w:hAnsiTheme="minorHAnsi" w:cstheme="minorHAnsi"/>
                <w:sz w:val="18"/>
                <w:szCs w:val="18"/>
              </w:rPr>
              <w:t xml:space="preserve">periods and Instruction </w:t>
            </w:r>
          </w:p>
          <w:p w:rsidR="001F242F" w:rsidRPr="00267152" w:rsidRDefault="002F62F4">
            <w:pPr>
              <w:widowControl/>
              <w:spacing w:line="240" w:lineRule="auto"/>
              <w:ind w:left="283" w:hanging="283"/>
              <w:jc w:val="left"/>
              <w:rPr>
                <w:rFonts w:asciiTheme="minorHAnsi" w:hAnsiTheme="minorHAnsi" w:cstheme="minorHAnsi"/>
                <w:sz w:val="18"/>
                <w:szCs w:val="18"/>
              </w:rPr>
            </w:pPr>
            <w:proofErr w:type="gramStart"/>
            <w:r w:rsidRPr="00267152">
              <w:rPr>
                <w:rFonts w:asciiTheme="minorHAnsi" w:hAnsiTheme="minorHAnsi" w:cstheme="minorHAnsi"/>
                <w:sz w:val="18"/>
                <w:szCs w:val="18"/>
              </w:rPr>
              <w:t>sessions</w:t>
            </w:r>
            <w:proofErr w:type="gramEnd"/>
            <w:r w:rsidRPr="00267152">
              <w:rPr>
                <w:rFonts w:asciiTheme="minorHAnsi" w:hAnsiTheme="minorHAnsi" w:cstheme="minorHAnsi"/>
                <w:sz w:val="18"/>
                <w:szCs w:val="18"/>
              </w:rPr>
              <w:t>.</w:t>
            </w:r>
            <w:r w:rsidR="001F242F" w:rsidRPr="00267152">
              <w:rPr>
                <w:rFonts w:asciiTheme="minorHAnsi" w:hAnsiTheme="minorHAnsi" w:cstheme="minorHAnsi"/>
                <w:sz w:val="18"/>
                <w:szCs w:val="18"/>
              </w:rPr>
              <w:t xml:space="preserve"> </w:t>
            </w:r>
          </w:p>
        </w:tc>
        <w:tc>
          <w:tcPr>
            <w:tcW w:w="2268" w:type="dxa"/>
            <w:tcBorders>
              <w:top w:val="single" w:sz="6" w:space="0" w:color="auto"/>
              <w:left w:val="single" w:sz="6" w:space="0" w:color="auto"/>
              <w:bottom w:val="single" w:sz="6" w:space="0" w:color="auto"/>
              <w:right w:val="single" w:sz="12" w:space="0" w:color="auto"/>
            </w:tcBorders>
          </w:tcPr>
          <w:p w:rsidR="001F242F" w:rsidRPr="00267152" w:rsidRDefault="00244F52" w:rsidP="00244F52">
            <w:pPr>
              <w:widowControl/>
              <w:spacing w:line="240" w:lineRule="auto"/>
              <w:jc w:val="left"/>
              <w:rPr>
                <w:rFonts w:asciiTheme="minorHAnsi" w:hAnsiTheme="minorHAnsi" w:cstheme="minorHAnsi"/>
                <w:sz w:val="18"/>
                <w:szCs w:val="18"/>
              </w:rPr>
            </w:pPr>
            <w:r w:rsidRPr="00267152">
              <w:rPr>
                <w:rFonts w:asciiTheme="minorHAnsi" w:hAnsiTheme="minorHAnsi" w:cstheme="minorHAnsi"/>
                <w:sz w:val="18"/>
                <w:szCs w:val="18"/>
              </w:rPr>
              <w:t>Continue m</w:t>
            </w:r>
            <w:r w:rsidR="001F242F" w:rsidRPr="00267152">
              <w:rPr>
                <w:rFonts w:asciiTheme="minorHAnsi" w:hAnsiTheme="minorHAnsi" w:cstheme="minorHAnsi"/>
                <w:sz w:val="18"/>
                <w:szCs w:val="18"/>
              </w:rPr>
              <w:t xml:space="preserve">odel student </w:t>
            </w:r>
            <w:r w:rsidRPr="00267152">
              <w:rPr>
                <w:rFonts w:asciiTheme="minorHAnsi" w:hAnsiTheme="minorHAnsi" w:cstheme="minorHAnsi"/>
                <w:sz w:val="18"/>
                <w:szCs w:val="18"/>
              </w:rPr>
              <w:t>experience.</w:t>
            </w:r>
          </w:p>
          <w:p w:rsidR="00244F52" w:rsidRPr="00267152" w:rsidRDefault="00244F52" w:rsidP="00244F52">
            <w:pPr>
              <w:widowControl/>
              <w:spacing w:line="240" w:lineRule="auto"/>
              <w:jc w:val="left"/>
              <w:rPr>
                <w:rFonts w:asciiTheme="minorHAnsi" w:hAnsiTheme="minorHAnsi" w:cstheme="minorHAnsi"/>
                <w:sz w:val="18"/>
                <w:szCs w:val="18"/>
              </w:rPr>
            </w:pPr>
            <w:r w:rsidRPr="00267152">
              <w:rPr>
                <w:rFonts w:asciiTheme="minorHAnsi" w:hAnsiTheme="minorHAnsi" w:cstheme="minorHAnsi"/>
                <w:sz w:val="18"/>
                <w:szCs w:val="18"/>
              </w:rPr>
              <w:t>Finish between 3-4pm.</w:t>
            </w:r>
          </w:p>
          <w:p w:rsidR="001F242F" w:rsidRPr="00267152" w:rsidRDefault="001F242F">
            <w:pPr>
              <w:widowControl/>
              <w:spacing w:line="240" w:lineRule="auto"/>
              <w:jc w:val="left"/>
              <w:rPr>
                <w:rFonts w:asciiTheme="minorHAnsi" w:hAnsiTheme="minorHAnsi" w:cstheme="minorHAnsi"/>
                <w:sz w:val="18"/>
                <w:szCs w:val="18"/>
              </w:rPr>
            </w:pPr>
          </w:p>
          <w:p w:rsidR="001F242F" w:rsidRPr="00267152" w:rsidRDefault="001F242F">
            <w:pPr>
              <w:widowControl/>
              <w:spacing w:line="240" w:lineRule="auto"/>
              <w:jc w:val="left"/>
              <w:rPr>
                <w:rFonts w:asciiTheme="minorHAnsi" w:hAnsiTheme="minorHAnsi" w:cstheme="minorHAnsi"/>
                <w:sz w:val="18"/>
                <w:szCs w:val="18"/>
              </w:rPr>
            </w:pPr>
            <w:r w:rsidRPr="00267152">
              <w:rPr>
                <w:rFonts w:asciiTheme="minorHAnsi" w:hAnsiTheme="minorHAnsi" w:cstheme="minorHAnsi"/>
                <w:sz w:val="18"/>
                <w:szCs w:val="18"/>
              </w:rPr>
              <w:t xml:space="preserve">Debrief, finish </w:t>
            </w:r>
            <w:proofErr w:type="spellStart"/>
            <w:r w:rsidRPr="00267152">
              <w:rPr>
                <w:rFonts w:asciiTheme="minorHAnsi" w:hAnsiTheme="minorHAnsi" w:cstheme="minorHAnsi"/>
                <w:sz w:val="18"/>
                <w:szCs w:val="18"/>
              </w:rPr>
              <w:t>approx</w:t>
            </w:r>
            <w:proofErr w:type="spellEnd"/>
            <w:r w:rsidRPr="00267152">
              <w:rPr>
                <w:rFonts w:asciiTheme="minorHAnsi" w:hAnsiTheme="minorHAnsi" w:cstheme="minorHAnsi"/>
                <w:sz w:val="18"/>
                <w:szCs w:val="18"/>
              </w:rPr>
              <w:t xml:space="preserve"> 5.30- 6pm</w:t>
            </w:r>
            <w:r w:rsidR="00B826E8" w:rsidRPr="00267152">
              <w:rPr>
                <w:rFonts w:asciiTheme="minorHAnsi" w:hAnsiTheme="minorHAnsi" w:cstheme="minorHAnsi"/>
                <w:sz w:val="18"/>
                <w:szCs w:val="18"/>
              </w:rPr>
              <w:t xml:space="preserve"> </w:t>
            </w:r>
          </w:p>
        </w:tc>
      </w:tr>
      <w:tr w:rsidR="001F242F" w:rsidRPr="009D1E66" w:rsidTr="00267152">
        <w:trPr>
          <w:cantSplit/>
        </w:trPr>
        <w:tc>
          <w:tcPr>
            <w:tcW w:w="931" w:type="dxa"/>
            <w:tcBorders>
              <w:top w:val="single" w:sz="6" w:space="0" w:color="auto"/>
              <w:left w:val="single" w:sz="12" w:space="0" w:color="auto"/>
              <w:bottom w:val="single" w:sz="12" w:space="0" w:color="auto"/>
              <w:right w:val="single" w:sz="6" w:space="0" w:color="auto"/>
            </w:tcBorders>
          </w:tcPr>
          <w:p w:rsidR="001F242F" w:rsidRPr="00267152" w:rsidRDefault="00DC4E46">
            <w:pPr>
              <w:widowControl/>
              <w:spacing w:line="240" w:lineRule="auto"/>
              <w:jc w:val="left"/>
              <w:rPr>
                <w:rFonts w:asciiTheme="minorHAnsi" w:hAnsiTheme="minorHAnsi" w:cstheme="minorHAnsi"/>
                <w:sz w:val="18"/>
                <w:szCs w:val="18"/>
              </w:rPr>
            </w:pPr>
            <w:r w:rsidRPr="00267152">
              <w:rPr>
                <w:rFonts w:asciiTheme="minorHAnsi" w:hAnsiTheme="minorHAnsi" w:cstheme="minorHAnsi"/>
                <w:sz w:val="18"/>
                <w:szCs w:val="18"/>
              </w:rPr>
              <w:t>Late Afternoon/Evening</w:t>
            </w:r>
          </w:p>
        </w:tc>
        <w:tc>
          <w:tcPr>
            <w:tcW w:w="2126" w:type="dxa"/>
            <w:tcBorders>
              <w:top w:val="single" w:sz="6" w:space="0" w:color="auto"/>
              <w:left w:val="nil"/>
              <w:bottom w:val="single" w:sz="12" w:space="0" w:color="auto"/>
              <w:right w:val="single" w:sz="6" w:space="0" w:color="auto"/>
            </w:tcBorders>
          </w:tcPr>
          <w:p w:rsidR="001F242F" w:rsidRPr="00267152" w:rsidRDefault="001F242F">
            <w:pPr>
              <w:widowControl/>
              <w:spacing w:line="240" w:lineRule="auto"/>
              <w:jc w:val="left"/>
              <w:rPr>
                <w:rFonts w:asciiTheme="minorHAnsi" w:hAnsiTheme="minorHAnsi" w:cstheme="minorHAnsi"/>
                <w:sz w:val="18"/>
                <w:szCs w:val="18"/>
              </w:rPr>
            </w:pPr>
            <w:r w:rsidRPr="00267152">
              <w:rPr>
                <w:rFonts w:asciiTheme="minorHAnsi" w:hAnsiTheme="minorHAnsi" w:cstheme="minorHAnsi"/>
                <w:sz w:val="18"/>
                <w:szCs w:val="18"/>
              </w:rPr>
              <w:t xml:space="preserve">7.30 pm -  Introductions, outline assessment objectives, </w:t>
            </w:r>
            <w:r w:rsidR="002F62F4" w:rsidRPr="00267152">
              <w:rPr>
                <w:rFonts w:asciiTheme="minorHAnsi" w:hAnsiTheme="minorHAnsi" w:cstheme="minorHAnsi"/>
                <w:sz w:val="18"/>
                <w:szCs w:val="18"/>
              </w:rPr>
              <w:t xml:space="preserve">hand in </w:t>
            </w:r>
            <w:r w:rsidRPr="00267152">
              <w:rPr>
                <w:rFonts w:asciiTheme="minorHAnsi" w:hAnsiTheme="minorHAnsi" w:cstheme="minorHAnsi"/>
                <w:sz w:val="18"/>
                <w:szCs w:val="18"/>
              </w:rPr>
              <w:t>written assignments</w:t>
            </w:r>
          </w:p>
        </w:tc>
        <w:tc>
          <w:tcPr>
            <w:tcW w:w="2268" w:type="dxa"/>
            <w:tcBorders>
              <w:top w:val="single" w:sz="6" w:space="0" w:color="auto"/>
              <w:left w:val="single" w:sz="6" w:space="0" w:color="auto"/>
              <w:bottom w:val="single" w:sz="12" w:space="0" w:color="auto"/>
              <w:right w:val="single" w:sz="6" w:space="0" w:color="auto"/>
            </w:tcBorders>
          </w:tcPr>
          <w:p w:rsidR="001F242F" w:rsidRPr="00267152" w:rsidRDefault="001F242F" w:rsidP="002F62F4">
            <w:pPr>
              <w:widowControl/>
              <w:spacing w:line="240" w:lineRule="auto"/>
              <w:jc w:val="left"/>
              <w:rPr>
                <w:rFonts w:asciiTheme="minorHAnsi" w:hAnsiTheme="minorHAnsi" w:cstheme="minorHAnsi"/>
                <w:sz w:val="18"/>
                <w:szCs w:val="18"/>
              </w:rPr>
            </w:pPr>
            <w:r w:rsidRPr="00267152">
              <w:rPr>
                <w:rFonts w:asciiTheme="minorHAnsi" w:hAnsiTheme="minorHAnsi" w:cstheme="minorHAnsi"/>
                <w:sz w:val="18"/>
                <w:szCs w:val="18"/>
              </w:rPr>
              <w:t>Camp</w:t>
            </w:r>
            <w:r w:rsidR="002F62F4" w:rsidRPr="00267152">
              <w:rPr>
                <w:rFonts w:asciiTheme="minorHAnsi" w:hAnsiTheme="minorHAnsi" w:cstheme="minorHAnsi"/>
                <w:sz w:val="18"/>
                <w:szCs w:val="18"/>
              </w:rPr>
              <w:t xml:space="preserve"> out</w:t>
            </w:r>
          </w:p>
        </w:tc>
        <w:tc>
          <w:tcPr>
            <w:tcW w:w="2410" w:type="dxa"/>
            <w:tcBorders>
              <w:top w:val="single" w:sz="6" w:space="0" w:color="auto"/>
              <w:left w:val="single" w:sz="6" w:space="0" w:color="auto"/>
              <w:bottom w:val="single" w:sz="12" w:space="0" w:color="auto"/>
              <w:right w:val="single" w:sz="12" w:space="0" w:color="auto"/>
            </w:tcBorders>
          </w:tcPr>
          <w:p w:rsidR="001F242F" w:rsidRPr="00267152" w:rsidRDefault="002F62F4">
            <w:pPr>
              <w:widowControl/>
              <w:spacing w:line="240" w:lineRule="auto"/>
              <w:jc w:val="left"/>
              <w:rPr>
                <w:rFonts w:asciiTheme="minorHAnsi" w:hAnsiTheme="minorHAnsi" w:cstheme="minorHAnsi"/>
                <w:sz w:val="18"/>
                <w:szCs w:val="18"/>
              </w:rPr>
            </w:pPr>
            <w:r w:rsidRPr="00267152">
              <w:rPr>
                <w:rFonts w:asciiTheme="minorHAnsi" w:hAnsiTheme="minorHAnsi" w:cstheme="minorHAnsi"/>
                <w:sz w:val="18"/>
                <w:szCs w:val="18"/>
              </w:rPr>
              <w:t>Camp out with students</w:t>
            </w:r>
          </w:p>
        </w:tc>
        <w:tc>
          <w:tcPr>
            <w:tcW w:w="2268" w:type="dxa"/>
            <w:tcBorders>
              <w:top w:val="single" w:sz="6" w:space="0" w:color="auto"/>
              <w:left w:val="single" w:sz="6" w:space="0" w:color="auto"/>
              <w:bottom w:val="single" w:sz="12" w:space="0" w:color="auto"/>
              <w:right w:val="single" w:sz="12" w:space="0" w:color="auto"/>
            </w:tcBorders>
          </w:tcPr>
          <w:p w:rsidR="001F242F" w:rsidRPr="00267152" w:rsidRDefault="001F242F">
            <w:pPr>
              <w:widowControl/>
              <w:spacing w:line="240" w:lineRule="auto"/>
              <w:jc w:val="left"/>
              <w:rPr>
                <w:rFonts w:asciiTheme="minorHAnsi" w:hAnsiTheme="minorHAnsi" w:cstheme="minorHAnsi"/>
                <w:sz w:val="18"/>
                <w:szCs w:val="18"/>
              </w:rPr>
            </w:pPr>
          </w:p>
        </w:tc>
      </w:tr>
    </w:tbl>
    <w:p w:rsidR="001F242F" w:rsidRPr="009D1E66" w:rsidRDefault="001F242F" w:rsidP="00F048C0">
      <w:pPr>
        <w:widowControl/>
        <w:spacing w:line="240" w:lineRule="auto"/>
        <w:jc w:val="left"/>
        <w:rPr>
          <w:rFonts w:asciiTheme="minorHAnsi" w:hAnsiTheme="minorHAnsi" w:cstheme="minorHAnsi"/>
          <w:sz w:val="20"/>
        </w:rPr>
      </w:pPr>
    </w:p>
    <w:p w:rsidR="00F048C0" w:rsidRPr="009D1E66" w:rsidRDefault="00F048C0" w:rsidP="00F048C0">
      <w:pPr>
        <w:widowControl/>
        <w:spacing w:line="240" w:lineRule="auto"/>
        <w:jc w:val="left"/>
        <w:rPr>
          <w:rFonts w:asciiTheme="minorHAnsi" w:hAnsiTheme="minorHAnsi" w:cstheme="minorHAnsi"/>
          <w:b/>
          <w:sz w:val="20"/>
        </w:rPr>
      </w:pPr>
      <w:r w:rsidRPr="009D1E66">
        <w:rPr>
          <w:rFonts w:asciiTheme="minorHAnsi" w:hAnsiTheme="minorHAnsi" w:cstheme="minorHAnsi"/>
          <w:b/>
          <w:sz w:val="20"/>
        </w:rPr>
        <w:t>Assignments</w:t>
      </w:r>
    </w:p>
    <w:p w:rsidR="001F242F" w:rsidRPr="009D1E66" w:rsidRDefault="00F048C0" w:rsidP="00F048C0">
      <w:pPr>
        <w:widowControl/>
        <w:spacing w:line="240" w:lineRule="auto"/>
        <w:jc w:val="left"/>
        <w:rPr>
          <w:rFonts w:asciiTheme="minorHAnsi" w:hAnsiTheme="minorHAnsi" w:cstheme="minorHAnsi"/>
          <w:sz w:val="20"/>
        </w:rPr>
      </w:pPr>
      <w:r w:rsidRPr="009D1E66">
        <w:rPr>
          <w:rFonts w:asciiTheme="minorHAnsi" w:hAnsiTheme="minorHAnsi" w:cstheme="minorHAnsi"/>
          <w:sz w:val="20"/>
        </w:rPr>
        <w:t xml:space="preserve">It can be difficult to assess all aspects of the syllabus over a weekend. To help ease the pressure there is an assignment attached to this letter. </w:t>
      </w:r>
      <w:r w:rsidR="001F242F" w:rsidRPr="009D1E66">
        <w:rPr>
          <w:rFonts w:asciiTheme="minorHAnsi" w:hAnsiTheme="minorHAnsi" w:cstheme="minorHAnsi"/>
          <w:sz w:val="20"/>
        </w:rPr>
        <w:t>Please</w:t>
      </w:r>
      <w:r w:rsidRPr="009D1E66">
        <w:rPr>
          <w:rFonts w:asciiTheme="minorHAnsi" w:hAnsiTheme="minorHAnsi" w:cstheme="minorHAnsi"/>
          <w:sz w:val="20"/>
        </w:rPr>
        <w:t xml:space="preserve"> complete</w:t>
      </w:r>
      <w:r w:rsidR="001F242F" w:rsidRPr="009D1E66">
        <w:rPr>
          <w:rFonts w:asciiTheme="minorHAnsi" w:hAnsiTheme="minorHAnsi" w:cstheme="minorHAnsi"/>
          <w:sz w:val="20"/>
        </w:rPr>
        <w:t xml:space="preserve"> </w:t>
      </w:r>
      <w:r w:rsidRPr="009D1E66">
        <w:rPr>
          <w:rFonts w:asciiTheme="minorHAnsi" w:hAnsiTheme="minorHAnsi" w:cstheme="minorHAnsi"/>
          <w:sz w:val="20"/>
        </w:rPr>
        <w:t xml:space="preserve">the </w:t>
      </w:r>
      <w:r w:rsidR="001F242F" w:rsidRPr="009D1E66">
        <w:rPr>
          <w:rFonts w:asciiTheme="minorHAnsi" w:hAnsiTheme="minorHAnsi" w:cstheme="minorHAnsi"/>
          <w:sz w:val="20"/>
        </w:rPr>
        <w:t>assignment and bring it with you</w:t>
      </w:r>
      <w:r w:rsidRPr="009D1E66">
        <w:rPr>
          <w:rFonts w:asciiTheme="minorHAnsi" w:hAnsiTheme="minorHAnsi" w:cstheme="minorHAnsi"/>
          <w:sz w:val="20"/>
        </w:rPr>
        <w:t xml:space="preserve"> to the assessment</w:t>
      </w:r>
      <w:r w:rsidR="00801554" w:rsidRPr="009D1E66">
        <w:rPr>
          <w:rFonts w:asciiTheme="minorHAnsi" w:hAnsiTheme="minorHAnsi" w:cstheme="minorHAnsi"/>
          <w:sz w:val="20"/>
        </w:rPr>
        <w:t>.</w:t>
      </w:r>
      <w:r w:rsidR="001F242F" w:rsidRPr="009D1E66">
        <w:rPr>
          <w:rFonts w:asciiTheme="minorHAnsi" w:hAnsiTheme="minorHAnsi" w:cstheme="minorHAnsi"/>
          <w:sz w:val="20"/>
        </w:rPr>
        <w:t xml:space="preserve"> </w:t>
      </w:r>
    </w:p>
    <w:p w:rsidR="001F242F" w:rsidRPr="009D1E66" w:rsidRDefault="00F048C0" w:rsidP="00F048C0">
      <w:pPr>
        <w:widowControl/>
        <w:spacing w:line="240" w:lineRule="auto"/>
        <w:jc w:val="left"/>
        <w:rPr>
          <w:rFonts w:asciiTheme="minorHAnsi" w:hAnsiTheme="minorHAnsi" w:cstheme="minorHAnsi"/>
          <w:sz w:val="20"/>
        </w:rPr>
      </w:pPr>
      <w:r w:rsidRPr="009D1E66">
        <w:rPr>
          <w:rFonts w:asciiTheme="minorHAnsi" w:hAnsiTheme="minorHAnsi" w:cstheme="minorHAnsi"/>
          <w:sz w:val="20"/>
        </w:rPr>
        <w:t>[</w:t>
      </w:r>
      <w:r w:rsidR="001F242F" w:rsidRPr="009D1E66">
        <w:rPr>
          <w:rFonts w:asciiTheme="minorHAnsi" w:hAnsiTheme="minorHAnsi" w:cstheme="minorHAnsi"/>
          <w:color w:val="A6A6A6" w:themeColor="background1" w:themeShade="A6"/>
          <w:sz w:val="20"/>
        </w:rPr>
        <w:t>Secondly, please collect the situation maps for South Island weather out of the paper for the week prec</w:t>
      </w:r>
      <w:r w:rsidR="00F96161" w:rsidRPr="009D1E66">
        <w:rPr>
          <w:rFonts w:asciiTheme="minorHAnsi" w:hAnsiTheme="minorHAnsi" w:cstheme="minorHAnsi"/>
          <w:color w:val="A6A6A6" w:themeColor="background1" w:themeShade="A6"/>
          <w:sz w:val="20"/>
        </w:rPr>
        <w:t>e</w:t>
      </w:r>
      <w:r w:rsidR="001F242F" w:rsidRPr="009D1E66">
        <w:rPr>
          <w:rFonts w:asciiTheme="minorHAnsi" w:hAnsiTheme="minorHAnsi" w:cstheme="minorHAnsi"/>
          <w:color w:val="A6A6A6" w:themeColor="background1" w:themeShade="A6"/>
          <w:sz w:val="20"/>
        </w:rPr>
        <w:t>ding and bring along with you as well.  Be prepared to make some predictions based on this information (plus what you can observe)</w:t>
      </w:r>
      <w:r w:rsidRPr="009D1E66">
        <w:rPr>
          <w:rFonts w:asciiTheme="minorHAnsi" w:hAnsiTheme="minorHAnsi" w:cstheme="minorHAnsi"/>
          <w:sz w:val="20"/>
        </w:rPr>
        <w:t xml:space="preserve">] </w:t>
      </w:r>
      <w:r w:rsidRPr="009D1E66">
        <w:rPr>
          <w:rFonts w:asciiTheme="minorHAnsi" w:hAnsiTheme="minorHAnsi" w:cstheme="minorHAnsi"/>
          <w:color w:val="A6A6A6" w:themeColor="background1" w:themeShade="A6"/>
          <w:sz w:val="20"/>
        </w:rPr>
        <w:t>(Alternatively, you can provide the candidates with situation maps).</w:t>
      </w:r>
    </w:p>
    <w:p w:rsidR="001F242F" w:rsidRPr="009D1E66" w:rsidRDefault="001F242F" w:rsidP="00F048C0">
      <w:pPr>
        <w:widowControl/>
        <w:spacing w:line="240" w:lineRule="auto"/>
        <w:jc w:val="left"/>
        <w:rPr>
          <w:rFonts w:asciiTheme="minorHAnsi" w:hAnsiTheme="minorHAnsi" w:cstheme="minorHAnsi"/>
          <w:sz w:val="20"/>
        </w:rPr>
      </w:pPr>
    </w:p>
    <w:p w:rsidR="00F048C0" w:rsidRPr="009D1E66" w:rsidRDefault="00F048C0" w:rsidP="00F048C0">
      <w:pPr>
        <w:widowControl/>
        <w:spacing w:line="240" w:lineRule="auto"/>
        <w:jc w:val="left"/>
        <w:rPr>
          <w:rFonts w:asciiTheme="minorHAnsi" w:hAnsiTheme="minorHAnsi" w:cstheme="minorHAnsi"/>
          <w:b/>
          <w:sz w:val="20"/>
        </w:rPr>
      </w:pPr>
      <w:r w:rsidRPr="009D1E66">
        <w:rPr>
          <w:rFonts w:asciiTheme="minorHAnsi" w:hAnsiTheme="minorHAnsi" w:cstheme="minorHAnsi"/>
          <w:b/>
          <w:sz w:val="20"/>
        </w:rPr>
        <w:t>Other Information</w:t>
      </w:r>
    </w:p>
    <w:p w:rsidR="00F048C0" w:rsidRPr="009D1E66" w:rsidRDefault="00F048C0" w:rsidP="00F048C0">
      <w:pPr>
        <w:widowControl/>
        <w:spacing w:line="240" w:lineRule="auto"/>
        <w:jc w:val="left"/>
        <w:rPr>
          <w:rFonts w:asciiTheme="minorHAnsi" w:hAnsiTheme="minorHAnsi" w:cstheme="minorHAnsi"/>
          <w:sz w:val="20"/>
        </w:rPr>
      </w:pPr>
      <w:r w:rsidRPr="009D1E66">
        <w:rPr>
          <w:rFonts w:asciiTheme="minorHAnsi" w:hAnsiTheme="minorHAnsi" w:cstheme="minorHAnsi"/>
          <w:sz w:val="20"/>
        </w:rPr>
        <w:t xml:space="preserve">Copies of the feedback methods </w:t>
      </w:r>
      <w:r w:rsidR="00BC3ABC" w:rsidRPr="009D1E66">
        <w:rPr>
          <w:rFonts w:asciiTheme="minorHAnsi" w:hAnsiTheme="minorHAnsi" w:cstheme="minorHAnsi"/>
          <w:sz w:val="20"/>
        </w:rPr>
        <w:t>used on assessment, as well as the Assessment Process document have been attached to this letter.</w:t>
      </w:r>
    </w:p>
    <w:p w:rsidR="00BC3ABC" w:rsidRPr="009D1E66" w:rsidRDefault="00BC3ABC" w:rsidP="00F048C0">
      <w:pPr>
        <w:widowControl/>
        <w:spacing w:line="240" w:lineRule="auto"/>
        <w:jc w:val="left"/>
        <w:rPr>
          <w:rFonts w:asciiTheme="minorHAnsi" w:hAnsiTheme="minorHAnsi" w:cstheme="minorHAnsi"/>
          <w:sz w:val="20"/>
        </w:rPr>
      </w:pPr>
    </w:p>
    <w:p w:rsidR="00DC4E46" w:rsidRPr="009D1E66" w:rsidRDefault="00BC3ABC" w:rsidP="00F048C0">
      <w:pPr>
        <w:widowControl/>
        <w:spacing w:line="240" w:lineRule="auto"/>
        <w:jc w:val="left"/>
        <w:rPr>
          <w:rFonts w:asciiTheme="minorHAnsi" w:hAnsiTheme="minorHAnsi" w:cstheme="minorHAnsi"/>
          <w:sz w:val="20"/>
        </w:rPr>
      </w:pPr>
      <w:r w:rsidRPr="009D1E66">
        <w:rPr>
          <w:rFonts w:asciiTheme="minorHAnsi" w:hAnsiTheme="minorHAnsi" w:cstheme="minorHAnsi"/>
          <w:sz w:val="20"/>
        </w:rPr>
        <w:t>You should already be</w:t>
      </w:r>
      <w:r w:rsidR="00DC4E46" w:rsidRPr="009D1E66">
        <w:rPr>
          <w:rFonts w:asciiTheme="minorHAnsi" w:hAnsiTheme="minorHAnsi" w:cstheme="minorHAnsi"/>
          <w:sz w:val="20"/>
        </w:rPr>
        <w:t xml:space="preserve"> familiar with the Bush </w:t>
      </w:r>
      <w:r w:rsidR="004E2CC9">
        <w:rPr>
          <w:rFonts w:asciiTheme="minorHAnsi" w:hAnsiTheme="minorHAnsi" w:cstheme="minorHAnsi"/>
          <w:sz w:val="20"/>
        </w:rPr>
        <w:t>2</w:t>
      </w:r>
      <w:r w:rsidR="00DC4E46" w:rsidRPr="009D1E66">
        <w:rPr>
          <w:rFonts w:asciiTheme="minorHAnsi" w:hAnsiTheme="minorHAnsi" w:cstheme="minorHAnsi"/>
          <w:sz w:val="20"/>
        </w:rPr>
        <w:t xml:space="preserve"> </w:t>
      </w:r>
      <w:proofErr w:type="gramStart"/>
      <w:r w:rsidR="00DC4E46" w:rsidRPr="009D1E66">
        <w:rPr>
          <w:rFonts w:asciiTheme="minorHAnsi" w:hAnsiTheme="minorHAnsi" w:cstheme="minorHAnsi"/>
          <w:sz w:val="20"/>
        </w:rPr>
        <w:t>syllabus,</w:t>
      </w:r>
      <w:proofErr w:type="gramEnd"/>
      <w:r w:rsidR="00DC4E46" w:rsidRPr="009D1E66">
        <w:rPr>
          <w:rFonts w:asciiTheme="minorHAnsi" w:hAnsiTheme="minorHAnsi" w:cstheme="minorHAnsi"/>
          <w:sz w:val="20"/>
        </w:rPr>
        <w:t xml:space="preserve"> this can be accessed from the website</w:t>
      </w:r>
      <w:r w:rsidRPr="009D1E66">
        <w:rPr>
          <w:rFonts w:asciiTheme="minorHAnsi" w:hAnsiTheme="minorHAnsi" w:cstheme="minorHAnsi"/>
          <w:sz w:val="20"/>
        </w:rPr>
        <w:t xml:space="preserve"> </w:t>
      </w:r>
      <w:hyperlink r:id="rId9" w:history="1">
        <w:r w:rsidRPr="009D1E66">
          <w:rPr>
            <w:rStyle w:val="Hyperlink"/>
            <w:rFonts w:asciiTheme="minorHAnsi" w:hAnsiTheme="minorHAnsi" w:cstheme="minorHAnsi"/>
            <w:sz w:val="20"/>
          </w:rPr>
          <w:t>www.nzoia.org.nz/qualifications/bush</w:t>
        </w:r>
      </w:hyperlink>
      <w:r w:rsidR="00DC4E46" w:rsidRPr="009D1E66">
        <w:rPr>
          <w:rFonts w:asciiTheme="minorHAnsi" w:hAnsiTheme="minorHAnsi" w:cstheme="minorHAnsi"/>
          <w:sz w:val="20"/>
        </w:rPr>
        <w:t>.  Feedback from past assessments s</w:t>
      </w:r>
      <w:r w:rsidRPr="009D1E66">
        <w:rPr>
          <w:rFonts w:asciiTheme="minorHAnsi" w:hAnsiTheme="minorHAnsi" w:cstheme="minorHAnsi"/>
          <w:sz w:val="20"/>
        </w:rPr>
        <w:t xml:space="preserve">trongly </w:t>
      </w:r>
      <w:proofErr w:type="spellStart"/>
      <w:r w:rsidRPr="009D1E66">
        <w:rPr>
          <w:rFonts w:asciiTheme="minorHAnsi" w:hAnsiTheme="minorHAnsi" w:cstheme="minorHAnsi"/>
          <w:sz w:val="20"/>
        </w:rPr>
        <w:t>emphasise</w:t>
      </w:r>
      <w:proofErr w:type="spellEnd"/>
      <w:r w:rsidRPr="009D1E66">
        <w:rPr>
          <w:rFonts w:asciiTheme="minorHAnsi" w:hAnsiTheme="minorHAnsi" w:cstheme="minorHAnsi"/>
          <w:sz w:val="20"/>
        </w:rPr>
        <w:t xml:space="preserve"> the value of </w:t>
      </w:r>
      <w:r w:rsidR="00DC4E46" w:rsidRPr="009D1E66">
        <w:rPr>
          <w:rFonts w:asciiTheme="minorHAnsi" w:hAnsiTheme="minorHAnsi" w:cstheme="minorHAnsi"/>
          <w:sz w:val="20"/>
        </w:rPr>
        <w:t>training</w:t>
      </w:r>
      <w:r w:rsidRPr="009D1E66">
        <w:rPr>
          <w:rFonts w:asciiTheme="minorHAnsi" w:hAnsiTheme="minorHAnsi" w:cstheme="minorHAnsi"/>
          <w:sz w:val="20"/>
        </w:rPr>
        <w:t>.</w:t>
      </w:r>
    </w:p>
    <w:p w:rsidR="009D1E66" w:rsidRPr="009D1E66" w:rsidRDefault="009D1E66" w:rsidP="00F048C0">
      <w:pPr>
        <w:widowControl/>
        <w:spacing w:line="240" w:lineRule="auto"/>
        <w:jc w:val="left"/>
        <w:rPr>
          <w:rFonts w:asciiTheme="minorHAnsi" w:hAnsiTheme="minorHAnsi" w:cstheme="minorHAnsi"/>
          <w:sz w:val="20"/>
        </w:rPr>
      </w:pPr>
    </w:p>
    <w:p w:rsidR="009D1E66" w:rsidRPr="009D1E66" w:rsidRDefault="009D1E66" w:rsidP="00F048C0">
      <w:pPr>
        <w:widowControl/>
        <w:spacing w:line="240" w:lineRule="auto"/>
        <w:jc w:val="left"/>
        <w:rPr>
          <w:rFonts w:asciiTheme="minorHAnsi" w:hAnsiTheme="minorHAnsi" w:cstheme="minorHAnsi"/>
          <w:b/>
          <w:sz w:val="20"/>
        </w:rPr>
      </w:pPr>
      <w:r w:rsidRPr="009D1E66">
        <w:rPr>
          <w:rFonts w:asciiTheme="minorHAnsi" w:hAnsiTheme="minorHAnsi" w:cstheme="minorHAnsi"/>
          <w:b/>
          <w:sz w:val="20"/>
        </w:rPr>
        <w:t>Candidate Contacts</w:t>
      </w:r>
      <w:r w:rsidRPr="009D1E66">
        <w:rPr>
          <w:rFonts w:asciiTheme="minorHAnsi" w:hAnsiTheme="minorHAnsi" w:cstheme="minorHAnsi"/>
          <w:b/>
          <w:sz w:val="20"/>
        </w:rPr>
        <w:br/>
      </w:r>
    </w:p>
    <w:tbl>
      <w:tblPr>
        <w:tblW w:w="10065" w:type="dxa"/>
        <w:tblInd w:w="-2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2552"/>
        <w:gridCol w:w="2292"/>
        <w:gridCol w:w="3360"/>
        <w:gridCol w:w="1861"/>
      </w:tblGrid>
      <w:tr w:rsidR="001F242F" w:rsidRPr="009D1E66" w:rsidTr="00417BA6">
        <w:trPr>
          <w:cantSplit/>
          <w:trHeight w:val="386"/>
        </w:trPr>
        <w:tc>
          <w:tcPr>
            <w:tcW w:w="2552" w:type="dxa"/>
            <w:tcBorders>
              <w:top w:val="single" w:sz="6" w:space="0" w:color="auto"/>
              <w:left w:val="single" w:sz="6" w:space="0" w:color="auto"/>
              <w:bottom w:val="single" w:sz="6" w:space="0" w:color="auto"/>
              <w:right w:val="single" w:sz="6" w:space="0" w:color="auto"/>
            </w:tcBorders>
          </w:tcPr>
          <w:p w:rsidR="001F242F" w:rsidRPr="009D1E66" w:rsidRDefault="001F242F">
            <w:pPr>
              <w:widowControl/>
              <w:spacing w:line="240" w:lineRule="auto"/>
              <w:jc w:val="left"/>
              <w:rPr>
                <w:rFonts w:asciiTheme="minorHAnsi" w:hAnsiTheme="minorHAnsi" w:cstheme="minorHAnsi"/>
                <w:b/>
                <w:sz w:val="20"/>
              </w:rPr>
            </w:pPr>
            <w:r w:rsidRPr="009D1E66">
              <w:rPr>
                <w:rFonts w:asciiTheme="minorHAnsi" w:hAnsiTheme="minorHAnsi" w:cstheme="minorHAnsi"/>
                <w:b/>
                <w:sz w:val="20"/>
              </w:rPr>
              <w:t>Name</w:t>
            </w:r>
          </w:p>
        </w:tc>
        <w:tc>
          <w:tcPr>
            <w:tcW w:w="2292" w:type="dxa"/>
            <w:tcBorders>
              <w:top w:val="single" w:sz="6" w:space="0" w:color="auto"/>
              <w:left w:val="single" w:sz="6" w:space="0" w:color="auto"/>
              <w:right w:val="single" w:sz="6" w:space="0" w:color="auto"/>
            </w:tcBorders>
          </w:tcPr>
          <w:p w:rsidR="001F242F" w:rsidRPr="009D1E66" w:rsidRDefault="00417BA6">
            <w:pPr>
              <w:widowControl/>
              <w:spacing w:line="240" w:lineRule="auto"/>
              <w:jc w:val="left"/>
              <w:rPr>
                <w:rFonts w:asciiTheme="minorHAnsi" w:hAnsiTheme="minorHAnsi" w:cstheme="minorHAnsi"/>
                <w:sz w:val="20"/>
              </w:rPr>
            </w:pPr>
            <w:r w:rsidRPr="009D1E66">
              <w:rPr>
                <w:rFonts w:asciiTheme="minorHAnsi" w:hAnsiTheme="minorHAnsi" w:cstheme="minorHAnsi"/>
                <w:b/>
                <w:sz w:val="20"/>
              </w:rPr>
              <w:t>Location</w:t>
            </w:r>
          </w:p>
        </w:tc>
        <w:tc>
          <w:tcPr>
            <w:tcW w:w="3360" w:type="dxa"/>
            <w:tcBorders>
              <w:top w:val="single" w:sz="6" w:space="0" w:color="auto"/>
              <w:left w:val="single" w:sz="6" w:space="0" w:color="auto"/>
              <w:right w:val="single" w:sz="6" w:space="0" w:color="auto"/>
            </w:tcBorders>
          </w:tcPr>
          <w:p w:rsidR="001F242F" w:rsidRPr="009D1E66" w:rsidRDefault="00417BA6">
            <w:pPr>
              <w:pStyle w:val="Heading1"/>
              <w:rPr>
                <w:rFonts w:asciiTheme="minorHAnsi" w:hAnsiTheme="minorHAnsi" w:cstheme="minorHAnsi"/>
                <w:sz w:val="20"/>
              </w:rPr>
            </w:pPr>
            <w:r w:rsidRPr="009D1E66">
              <w:rPr>
                <w:rFonts w:asciiTheme="minorHAnsi" w:hAnsiTheme="minorHAnsi" w:cstheme="minorHAnsi"/>
                <w:sz w:val="20"/>
              </w:rPr>
              <w:t>E-mail</w:t>
            </w:r>
          </w:p>
        </w:tc>
        <w:tc>
          <w:tcPr>
            <w:tcW w:w="1861" w:type="dxa"/>
            <w:tcBorders>
              <w:top w:val="single" w:sz="6" w:space="0" w:color="auto"/>
              <w:left w:val="single" w:sz="6" w:space="0" w:color="auto"/>
              <w:bottom w:val="single" w:sz="6" w:space="0" w:color="auto"/>
              <w:right w:val="single" w:sz="6" w:space="0" w:color="auto"/>
            </w:tcBorders>
          </w:tcPr>
          <w:p w:rsidR="001F242F" w:rsidRPr="009D1E66" w:rsidRDefault="001F242F">
            <w:pPr>
              <w:widowControl/>
              <w:spacing w:line="240" w:lineRule="auto"/>
              <w:jc w:val="left"/>
              <w:rPr>
                <w:rFonts w:asciiTheme="minorHAnsi" w:hAnsiTheme="minorHAnsi" w:cstheme="minorHAnsi"/>
                <w:b/>
                <w:sz w:val="20"/>
              </w:rPr>
            </w:pPr>
            <w:r w:rsidRPr="009D1E66">
              <w:rPr>
                <w:rFonts w:asciiTheme="minorHAnsi" w:hAnsiTheme="minorHAnsi" w:cstheme="minorHAnsi"/>
                <w:b/>
                <w:sz w:val="20"/>
              </w:rPr>
              <w:t>Phone number</w:t>
            </w:r>
          </w:p>
        </w:tc>
      </w:tr>
      <w:tr w:rsidR="00A53E66" w:rsidRPr="009D1E66" w:rsidTr="00417BA6">
        <w:trPr>
          <w:cantSplit/>
        </w:trPr>
        <w:tc>
          <w:tcPr>
            <w:tcW w:w="2552" w:type="dxa"/>
            <w:tcBorders>
              <w:top w:val="single" w:sz="6" w:space="0" w:color="auto"/>
              <w:left w:val="single" w:sz="6" w:space="0" w:color="auto"/>
              <w:bottom w:val="single" w:sz="6" w:space="0" w:color="auto"/>
              <w:right w:val="single" w:sz="6" w:space="0" w:color="auto"/>
            </w:tcBorders>
          </w:tcPr>
          <w:p w:rsidR="00A53E66" w:rsidRPr="009D1E66" w:rsidRDefault="00A53E66" w:rsidP="00FA08EE">
            <w:pPr>
              <w:spacing w:line="240" w:lineRule="auto"/>
              <w:jc w:val="left"/>
              <w:rPr>
                <w:rFonts w:asciiTheme="minorHAnsi" w:hAnsiTheme="minorHAnsi" w:cstheme="minorHAnsi"/>
                <w:sz w:val="20"/>
              </w:rPr>
            </w:pPr>
          </w:p>
        </w:tc>
        <w:tc>
          <w:tcPr>
            <w:tcW w:w="2292" w:type="dxa"/>
            <w:tcBorders>
              <w:left w:val="single" w:sz="6" w:space="0" w:color="auto"/>
              <w:right w:val="single" w:sz="6" w:space="0" w:color="auto"/>
            </w:tcBorders>
          </w:tcPr>
          <w:p w:rsidR="00F45773" w:rsidRPr="009D1E66" w:rsidRDefault="00F45773">
            <w:pPr>
              <w:spacing w:line="240" w:lineRule="auto"/>
              <w:jc w:val="left"/>
              <w:rPr>
                <w:rFonts w:asciiTheme="minorHAnsi" w:hAnsiTheme="minorHAnsi" w:cstheme="minorHAnsi"/>
                <w:sz w:val="20"/>
              </w:rPr>
            </w:pPr>
          </w:p>
        </w:tc>
        <w:tc>
          <w:tcPr>
            <w:tcW w:w="3360" w:type="dxa"/>
            <w:tcBorders>
              <w:left w:val="single" w:sz="6" w:space="0" w:color="auto"/>
              <w:right w:val="single" w:sz="6" w:space="0" w:color="auto"/>
            </w:tcBorders>
          </w:tcPr>
          <w:p w:rsidR="00A53E66" w:rsidRPr="009D1E66" w:rsidRDefault="00A53E66">
            <w:pPr>
              <w:spacing w:line="240" w:lineRule="auto"/>
              <w:jc w:val="left"/>
              <w:rPr>
                <w:rFonts w:asciiTheme="minorHAnsi" w:hAnsiTheme="minorHAnsi" w:cstheme="minorHAnsi"/>
                <w:sz w:val="20"/>
              </w:rPr>
            </w:pPr>
          </w:p>
        </w:tc>
        <w:tc>
          <w:tcPr>
            <w:tcW w:w="1861" w:type="dxa"/>
            <w:tcBorders>
              <w:top w:val="single" w:sz="6" w:space="0" w:color="auto"/>
              <w:left w:val="single" w:sz="6" w:space="0" w:color="auto"/>
              <w:bottom w:val="single" w:sz="6" w:space="0" w:color="auto"/>
              <w:right w:val="single" w:sz="6" w:space="0" w:color="auto"/>
            </w:tcBorders>
          </w:tcPr>
          <w:p w:rsidR="00B826E8" w:rsidRPr="009D1E66" w:rsidRDefault="00B826E8">
            <w:pPr>
              <w:widowControl/>
              <w:spacing w:line="240" w:lineRule="auto"/>
              <w:jc w:val="left"/>
              <w:rPr>
                <w:rFonts w:asciiTheme="minorHAnsi" w:hAnsiTheme="minorHAnsi" w:cstheme="minorHAnsi"/>
                <w:sz w:val="20"/>
              </w:rPr>
            </w:pPr>
          </w:p>
        </w:tc>
      </w:tr>
      <w:tr w:rsidR="00A53E66" w:rsidRPr="009D1E66" w:rsidTr="00417BA6">
        <w:trPr>
          <w:cantSplit/>
        </w:trPr>
        <w:tc>
          <w:tcPr>
            <w:tcW w:w="2552" w:type="dxa"/>
            <w:tcBorders>
              <w:top w:val="single" w:sz="6" w:space="0" w:color="auto"/>
              <w:left w:val="single" w:sz="6" w:space="0" w:color="auto"/>
              <w:bottom w:val="single" w:sz="6" w:space="0" w:color="auto"/>
              <w:right w:val="single" w:sz="6" w:space="0" w:color="auto"/>
            </w:tcBorders>
          </w:tcPr>
          <w:p w:rsidR="00A53E66" w:rsidRPr="009D1E66" w:rsidRDefault="00A53E66" w:rsidP="00FA08EE">
            <w:pPr>
              <w:widowControl/>
              <w:spacing w:line="240" w:lineRule="auto"/>
              <w:jc w:val="left"/>
              <w:rPr>
                <w:rFonts w:asciiTheme="minorHAnsi" w:hAnsiTheme="minorHAnsi" w:cstheme="minorHAnsi"/>
                <w:sz w:val="20"/>
              </w:rPr>
            </w:pPr>
          </w:p>
        </w:tc>
        <w:tc>
          <w:tcPr>
            <w:tcW w:w="2292" w:type="dxa"/>
            <w:tcBorders>
              <w:left w:val="single" w:sz="6" w:space="0" w:color="auto"/>
              <w:right w:val="single" w:sz="6" w:space="0" w:color="auto"/>
            </w:tcBorders>
          </w:tcPr>
          <w:p w:rsidR="00F45773" w:rsidRPr="009D1E66" w:rsidRDefault="00F45773">
            <w:pPr>
              <w:widowControl/>
              <w:spacing w:line="240" w:lineRule="auto"/>
              <w:jc w:val="left"/>
              <w:rPr>
                <w:rFonts w:asciiTheme="minorHAnsi" w:hAnsiTheme="minorHAnsi" w:cstheme="minorHAnsi"/>
                <w:sz w:val="20"/>
              </w:rPr>
            </w:pPr>
          </w:p>
        </w:tc>
        <w:tc>
          <w:tcPr>
            <w:tcW w:w="3360" w:type="dxa"/>
            <w:tcBorders>
              <w:left w:val="single" w:sz="6" w:space="0" w:color="auto"/>
              <w:right w:val="single" w:sz="6" w:space="0" w:color="auto"/>
            </w:tcBorders>
          </w:tcPr>
          <w:p w:rsidR="00A53E66" w:rsidRPr="009D1E66" w:rsidRDefault="00A53E66">
            <w:pPr>
              <w:widowControl/>
              <w:spacing w:line="240" w:lineRule="auto"/>
              <w:jc w:val="left"/>
              <w:rPr>
                <w:rFonts w:asciiTheme="minorHAnsi" w:hAnsiTheme="minorHAnsi" w:cstheme="minorHAnsi"/>
                <w:color w:val="auto"/>
                <w:sz w:val="20"/>
              </w:rPr>
            </w:pPr>
          </w:p>
        </w:tc>
        <w:tc>
          <w:tcPr>
            <w:tcW w:w="1861" w:type="dxa"/>
            <w:tcBorders>
              <w:top w:val="single" w:sz="6" w:space="0" w:color="auto"/>
              <w:left w:val="single" w:sz="6" w:space="0" w:color="auto"/>
              <w:bottom w:val="single" w:sz="6" w:space="0" w:color="auto"/>
              <w:right w:val="single" w:sz="6" w:space="0" w:color="auto"/>
            </w:tcBorders>
          </w:tcPr>
          <w:p w:rsidR="00A53E66" w:rsidRPr="009D1E66" w:rsidRDefault="00A53E66">
            <w:pPr>
              <w:widowControl/>
              <w:spacing w:line="240" w:lineRule="auto"/>
              <w:jc w:val="left"/>
              <w:rPr>
                <w:rFonts w:asciiTheme="minorHAnsi" w:hAnsiTheme="minorHAnsi" w:cstheme="minorHAnsi"/>
                <w:sz w:val="20"/>
              </w:rPr>
            </w:pPr>
          </w:p>
        </w:tc>
      </w:tr>
      <w:tr w:rsidR="001F05D7" w:rsidRPr="009D1E66" w:rsidTr="00417BA6">
        <w:trPr>
          <w:cantSplit/>
        </w:trPr>
        <w:tc>
          <w:tcPr>
            <w:tcW w:w="2552" w:type="dxa"/>
            <w:tcBorders>
              <w:top w:val="single" w:sz="6" w:space="0" w:color="auto"/>
              <w:left w:val="single" w:sz="6" w:space="0" w:color="auto"/>
              <w:bottom w:val="single" w:sz="6" w:space="0" w:color="auto"/>
              <w:right w:val="single" w:sz="6" w:space="0" w:color="auto"/>
            </w:tcBorders>
          </w:tcPr>
          <w:p w:rsidR="001F05D7" w:rsidRPr="009D1E66" w:rsidRDefault="001F05D7" w:rsidP="00FA08EE">
            <w:pPr>
              <w:widowControl/>
              <w:spacing w:line="240" w:lineRule="auto"/>
              <w:jc w:val="left"/>
              <w:rPr>
                <w:rFonts w:asciiTheme="minorHAnsi" w:hAnsiTheme="minorHAnsi" w:cstheme="minorHAnsi"/>
                <w:sz w:val="20"/>
              </w:rPr>
            </w:pPr>
          </w:p>
        </w:tc>
        <w:tc>
          <w:tcPr>
            <w:tcW w:w="2292" w:type="dxa"/>
            <w:tcBorders>
              <w:left w:val="single" w:sz="6" w:space="0" w:color="auto"/>
              <w:right w:val="single" w:sz="6" w:space="0" w:color="auto"/>
            </w:tcBorders>
          </w:tcPr>
          <w:p w:rsidR="001F05D7" w:rsidRPr="009D1E66" w:rsidRDefault="001F05D7">
            <w:pPr>
              <w:widowControl/>
              <w:spacing w:line="240" w:lineRule="auto"/>
              <w:jc w:val="left"/>
              <w:rPr>
                <w:rFonts w:asciiTheme="minorHAnsi" w:hAnsiTheme="minorHAnsi" w:cstheme="minorHAnsi"/>
                <w:sz w:val="20"/>
              </w:rPr>
            </w:pPr>
          </w:p>
        </w:tc>
        <w:tc>
          <w:tcPr>
            <w:tcW w:w="3360" w:type="dxa"/>
            <w:tcBorders>
              <w:left w:val="single" w:sz="6" w:space="0" w:color="auto"/>
              <w:right w:val="single" w:sz="6" w:space="0" w:color="auto"/>
            </w:tcBorders>
          </w:tcPr>
          <w:p w:rsidR="001F05D7" w:rsidRPr="009D1E66" w:rsidRDefault="001F05D7">
            <w:pPr>
              <w:widowControl/>
              <w:spacing w:line="240" w:lineRule="auto"/>
              <w:jc w:val="left"/>
              <w:rPr>
                <w:rStyle w:val="Hyperlink"/>
                <w:rFonts w:asciiTheme="minorHAnsi" w:hAnsiTheme="minorHAnsi" w:cstheme="minorHAnsi"/>
                <w:sz w:val="20"/>
              </w:rPr>
            </w:pPr>
          </w:p>
        </w:tc>
        <w:tc>
          <w:tcPr>
            <w:tcW w:w="1861" w:type="dxa"/>
            <w:tcBorders>
              <w:top w:val="single" w:sz="6" w:space="0" w:color="auto"/>
              <w:left w:val="single" w:sz="6" w:space="0" w:color="auto"/>
              <w:bottom w:val="single" w:sz="6" w:space="0" w:color="auto"/>
              <w:right w:val="single" w:sz="6" w:space="0" w:color="auto"/>
            </w:tcBorders>
          </w:tcPr>
          <w:p w:rsidR="001F05D7" w:rsidRPr="009D1E66" w:rsidRDefault="001F05D7">
            <w:pPr>
              <w:widowControl/>
              <w:spacing w:line="240" w:lineRule="auto"/>
              <w:jc w:val="left"/>
              <w:rPr>
                <w:rFonts w:asciiTheme="minorHAnsi" w:hAnsiTheme="minorHAnsi" w:cstheme="minorHAnsi"/>
                <w:sz w:val="20"/>
              </w:rPr>
            </w:pPr>
          </w:p>
        </w:tc>
      </w:tr>
      <w:tr w:rsidR="001F05D7" w:rsidRPr="009D1E66" w:rsidTr="00417BA6">
        <w:trPr>
          <w:cantSplit/>
        </w:trPr>
        <w:tc>
          <w:tcPr>
            <w:tcW w:w="2552" w:type="dxa"/>
            <w:tcBorders>
              <w:top w:val="single" w:sz="6" w:space="0" w:color="auto"/>
              <w:left w:val="single" w:sz="6" w:space="0" w:color="auto"/>
              <w:bottom w:val="single" w:sz="6" w:space="0" w:color="auto"/>
              <w:right w:val="single" w:sz="6" w:space="0" w:color="auto"/>
            </w:tcBorders>
          </w:tcPr>
          <w:p w:rsidR="001F05D7" w:rsidRPr="009D1E66" w:rsidRDefault="001F05D7" w:rsidP="00FA08EE">
            <w:pPr>
              <w:widowControl/>
              <w:spacing w:line="240" w:lineRule="auto"/>
              <w:jc w:val="left"/>
              <w:rPr>
                <w:rFonts w:asciiTheme="minorHAnsi" w:hAnsiTheme="minorHAnsi" w:cstheme="minorHAnsi"/>
                <w:sz w:val="20"/>
              </w:rPr>
            </w:pPr>
          </w:p>
        </w:tc>
        <w:tc>
          <w:tcPr>
            <w:tcW w:w="2292" w:type="dxa"/>
            <w:tcBorders>
              <w:left w:val="single" w:sz="6" w:space="0" w:color="auto"/>
              <w:right w:val="single" w:sz="6" w:space="0" w:color="auto"/>
            </w:tcBorders>
          </w:tcPr>
          <w:p w:rsidR="001F05D7" w:rsidRPr="009D1E66" w:rsidRDefault="001F05D7">
            <w:pPr>
              <w:widowControl/>
              <w:spacing w:line="240" w:lineRule="auto"/>
              <w:jc w:val="left"/>
              <w:rPr>
                <w:rFonts w:asciiTheme="minorHAnsi" w:hAnsiTheme="minorHAnsi" w:cstheme="minorHAnsi"/>
                <w:sz w:val="20"/>
              </w:rPr>
            </w:pPr>
          </w:p>
        </w:tc>
        <w:tc>
          <w:tcPr>
            <w:tcW w:w="3360" w:type="dxa"/>
            <w:tcBorders>
              <w:left w:val="single" w:sz="6" w:space="0" w:color="auto"/>
              <w:right w:val="single" w:sz="6" w:space="0" w:color="auto"/>
            </w:tcBorders>
          </w:tcPr>
          <w:p w:rsidR="001F05D7" w:rsidRPr="009D1E66" w:rsidRDefault="001F05D7">
            <w:pPr>
              <w:widowControl/>
              <w:spacing w:line="240" w:lineRule="auto"/>
              <w:jc w:val="left"/>
              <w:rPr>
                <w:rStyle w:val="Hyperlink"/>
                <w:rFonts w:asciiTheme="minorHAnsi" w:hAnsiTheme="minorHAnsi" w:cstheme="minorHAnsi"/>
                <w:sz w:val="20"/>
              </w:rPr>
            </w:pPr>
          </w:p>
        </w:tc>
        <w:tc>
          <w:tcPr>
            <w:tcW w:w="1861" w:type="dxa"/>
            <w:tcBorders>
              <w:top w:val="single" w:sz="6" w:space="0" w:color="auto"/>
              <w:left w:val="single" w:sz="6" w:space="0" w:color="auto"/>
              <w:bottom w:val="single" w:sz="6" w:space="0" w:color="auto"/>
              <w:right w:val="single" w:sz="6" w:space="0" w:color="auto"/>
            </w:tcBorders>
          </w:tcPr>
          <w:p w:rsidR="001F05D7" w:rsidRPr="009D1E66" w:rsidRDefault="001F05D7">
            <w:pPr>
              <w:widowControl/>
              <w:spacing w:line="240" w:lineRule="auto"/>
              <w:jc w:val="left"/>
              <w:rPr>
                <w:rFonts w:asciiTheme="minorHAnsi" w:hAnsiTheme="minorHAnsi" w:cstheme="minorHAnsi"/>
                <w:sz w:val="20"/>
              </w:rPr>
            </w:pPr>
          </w:p>
        </w:tc>
      </w:tr>
      <w:tr w:rsidR="001F05D7" w:rsidRPr="009D1E66" w:rsidTr="00417BA6">
        <w:trPr>
          <w:cantSplit/>
        </w:trPr>
        <w:tc>
          <w:tcPr>
            <w:tcW w:w="2552" w:type="dxa"/>
            <w:tcBorders>
              <w:top w:val="single" w:sz="6" w:space="0" w:color="auto"/>
              <w:left w:val="single" w:sz="6" w:space="0" w:color="auto"/>
              <w:bottom w:val="single" w:sz="6" w:space="0" w:color="auto"/>
              <w:right w:val="single" w:sz="6" w:space="0" w:color="auto"/>
            </w:tcBorders>
          </w:tcPr>
          <w:p w:rsidR="001F05D7" w:rsidRPr="009D1E66" w:rsidRDefault="001F05D7" w:rsidP="00FA08EE">
            <w:pPr>
              <w:widowControl/>
              <w:spacing w:line="240" w:lineRule="auto"/>
              <w:jc w:val="left"/>
              <w:rPr>
                <w:rFonts w:asciiTheme="minorHAnsi" w:hAnsiTheme="minorHAnsi" w:cstheme="minorHAnsi"/>
                <w:sz w:val="20"/>
              </w:rPr>
            </w:pPr>
          </w:p>
        </w:tc>
        <w:tc>
          <w:tcPr>
            <w:tcW w:w="2292" w:type="dxa"/>
            <w:tcBorders>
              <w:left w:val="single" w:sz="6" w:space="0" w:color="auto"/>
              <w:right w:val="single" w:sz="6" w:space="0" w:color="auto"/>
            </w:tcBorders>
          </w:tcPr>
          <w:p w:rsidR="001F05D7" w:rsidRPr="009D1E66" w:rsidRDefault="001F05D7">
            <w:pPr>
              <w:widowControl/>
              <w:spacing w:line="240" w:lineRule="auto"/>
              <w:jc w:val="left"/>
              <w:rPr>
                <w:rFonts w:asciiTheme="minorHAnsi" w:hAnsiTheme="minorHAnsi" w:cstheme="minorHAnsi"/>
                <w:sz w:val="20"/>
              </w:rPr>
            </w:pPr>
          </w:p>
        </w:tc>
        <w:tc>
          <w:tcPr>
            <w:tcW w:w="3360" w:type="dxa"/>
            <w:tcBorders>
              <w:left w:val="single" w:sz="6" w:space="0" w:color="auto"/>
              <w:right w:val="single" w:sz="6" w:space="0" w:color="auto"/>
            </w:tcBorders>
          </w:tcPr>
          <w:p w:rsidR="001F05D7" w:rsidRPr="009D1E66" w:rsidRDefault="001F05D7">
            <w:pPr>
              <w:widowControl/>
              <w:spacing w:line="240" w:lineRule="auto"/>
              <w:jc w:val="left"/>
              <w:rPr>
                <w:rFonts w:asciiTheme="minorHAnsi" w:hAnsiTheme="minorHAnsi" w:cstheme="minorHAnsi"/>
                <w:color w:val="auto"/>
                <w:sz w:val="20"/>
              </w:rPr>
            </w:pPr>
          </w:p>
        </w:tc>
        <w:tc>
          <w:tcPr>
            <w:tcW w:w="1861" w:type="dxa"/>
            <w:tcBorders>
              <w:top w:val="single" w:sz="6" w:space="0" w:color="auto"/>
              <w:left w:val="single" w:sz="6" w:space="0" w:color="auto"/>
              <w:bottom w:val="single" w:sz="6" w:space="0" w:color="auto"/>
              <w:right w:val="single" w:sz="6" w:space="0" w:color="auto"/>
            </w:tcBorders>
          </w:tcPr>
          <w:p w:rsidR="001F05D7" w:rsidRPr="009D1E66" w:rsidRDefault="001F05D7">
            <w:pPr>
              <w:widowControl/>
              <w:spacing w:line="240" w:lineRule="auto"/>
              <w:jc w:val="left"/>
              <w:rPr>
                <w:rFonts w:asciiTheme="minorHAnsi" w:hAnsiTheme="minorHAnsi" w:cstheme="minorHAnsi"/>
                <w:sz w:val="20"/>
              </w:rPr>
            </w:pPr>
          </w:p>
        </w:tc>
      </w:tr>
    </w:tbl>
    <w:p w:rsidR="001F242F" w:rsidRPr="009D1E66" w:rsidRDefault="001F242F">
      <w:pPr>
        <w:widowControl/>
        <w:spacing w:line="240" w:lineRule="auto"/>
        <w:jc w:val="left"/>
        <w:rPr>
          <w:rFonts w:asciiTheme="minorHAnsi" w:hAnsiTheme="minorHAnsi" w:cstheme="minorHAnsi"/>
          <w:sz w:val="20"/>
        </w:rPr>
      </w:pPr>
    </w:p>
    <w:p w:rsidR="0029205D" w:rsidRPr="009D1E66" w:rsidRDefault="0029205D" w:rsidP="0029205D">
      <w:pPr>
        <w:widowControl/>
        <w:spacing w:line="240" w:lineRule="auto"/>
        <w:rPr>
          <w:rFonts w:asciiTheme="minorHAnsi" w:hAnsiTheme="minorHAnsi" w:cstheme="minorHAnsi"/>
          <w:b/>
          <w:sz w:val="20"/>
        </w:rPr>
      </w:pPr>
      <w:r w:rsidRPr="009D1E66">
        <w:rPr>
          <w:rFonts w:asciiTheme="minorHAnsi" w:hAnsiTheme="minorHAnsi" w:cstheme="minorHAnsi"/>
          <w:b/>
          <w:sz w:val="20"/>
        </w:rPr>
        <w:t>Fees</w:t>
      </w:r>
    </w:p>
    <w:p w:rsidR="0029205D" w:rsidRPr="009D1E66" w:rsidRDefault="0029205D" w:rsidP="0029205D">
      <w:pPr>
        <w:spacing w:line="240" w:lineRule="auto"/>
        <w:rPr>
          <w:rFonts w:asciiTheme="minorHAnsi" w:hAnsiTheme="minorHAnsi" w:cstheme="minorHAnsi"/>
          <w:b/>
          <w:sz w:val="20"/>
        </w:rPr>
      </w:pPr>
      <w:r w:rsidRPr="009D1E66">
        <w:rPr>
          <w:rFonts w:asciiTheme="minorHAnsi" w:hAnsiTheme="minorHAnsi" w:cstheme="minorHAnsi"/>
          <w:sz w:val="20"/>
        </w:rPr>
        <w:t xml:space="preserve">The course fee for this </w:t>
      </w:r>
      <w:proofErr w:type="spellStart"/>
      <w:r w:rsidRPr="009D1E66">
        <w:rPr>
          <w:rFonts w:asciiTheme="minorHAnsi" w:hAnsiTheme="minorHAnsi" w:cstheme="minorHAnsi"/>
          <w:sz w:val="20"/>
        </w:rPr>
        <w:t>programme</w:t>
      </w:r>
      <w:proofErr w:type="spellEnd"/>
      <w:r w:rsidRPr="009D1E66">
        <w:rPr>
          <w:rFonts w:asciiTheme="minorHAnsi" w:hAnsiTheme="minorHAnsi" w:cstheme="minorHAnsi"/>
          <w:sz w:val="20"/>
        </w:rPr>
        <w:t xml:space="preserve"> is $[</w:t>
      </w:r>
      <w:r w:rsidRPr="009D1E66">
        <w:rPr>
          <w:rFonts w:asciiTheme="minorHAnsi" w:hAnsiTheme="minorHAnsi" w:cstheme="minorHAnsi"/>
          <w:color w:val="A6A6A6" w:themeColor="background1" w:themeShade="A6"/>
          <w:sz w:val="20"/>
        </w:rPr>
        <w:t>730</w:t>
      </w:r>
      <w:r w:rsidRPr="009D1E66">
        <w:rPr>
          <w:rFonts w:asciiTheme="minorHAnsi" w:hAnsiTheme="minorHAnsi" w:cstheme="minorHAnsi"/>
          <w:sz w:val="20"/>
        </w:rPr>
        <w:t xml:space="preserve">]. </w:t>
      </w:r>
      <w:r w:rsidRPr="009D1E66">
        <w:rPr>
          <w:rFonts w:asciiTheme="minorHAnsi" w:hAnsiTheme="minorHAnsi" w:cstheme="minorHAnsi"/>
          <w:b/>
          <w:sz w:val="20"/>
        </w:rPr>
        <w:t>You will be invoiced for</w:t>
      </w:r>
      <w:r w:rsidRPr="009D1E66">
        <w:rPr>
          <w:rFonts w:asciiTheme="minorHAnsi" w:hAnsiTheme="minorHAnsi" w:cstheme="minorHAnsi"/>
          <w:sz w:val="20"/>
        </w:rPr>
        <w:t xml:space="preserve"> </w:t>
      </w:r>
      <w:r w:rsidRPr="009D1E66">
        <w:rPr>
          <w:rFonts w:asciiTheme="minorHAnsi" w:hAnsiTheme="minorHAnsi" w:cstheme="minorHAnsi"/>
          <w:b/>
          <w:sz w:val="20"/>
        </w:rPr>
        <w:t xml:space="preserve">any outstanding fees and it is NZOIA policy </w:t>
      </w:r>
      <w:r w:rsidRPr="009D1E66">
        <w:rPr>
          <w:rFonts w:asciiTheme="minorHAnsi" w:hAnsiTheme="minorHAnsi" w:cstheme="minorHAnsi"/>
          <w:b/>
          <w:i/>
          <w:sz w:val="20"/>
          <w:u w:val="single"/>
        </w:rPr>
        <w:t xml:space="preserve">that these are paid prior to the </w:t>
      </w:r>
      <w:proofErr w:type="spellStart"/>
      <w:r w:rsidRPr="009D1E66">
        <w:rPr>
          <w:rFonts w:asciiTheme="minorHAnsi" w:hAnsiTheme="minorHAnsi" w:cstheme="minorHAnsi"/>
          <w:b/>
          <w:i/>
          <w:sz w:val="20"/>
          <w:u w:val="single"/>
        </w:rPr>
        <w:t>programme</w:t>
      </w:r>
      <w:proofErr w:type="spellEnd"/>
      <w:r w:rsidRPr="009D1E66">
        <w:rPr>
          <w:rFonts w:asciiTheme="minorHAnsi" w:hAnsiTheme="minorHAnsi" w:cstheme="minorHAnsi"/>
          <w:b/>
          <w:i/>
          <w:sz w:val="20"/>
          <w:u w:val="single"/>
        </w:rPr>
        <w:t xml:space="preserve"> starting</w:t>
      </w:r>
      <w:r w:rsidRPr="009D1E66">
        <w:rPr>
          <w:rFonts w:asciiTheme="minorHAnsi" w:hAnsiTheme="minorHAnsi" w:cstheme="minorHAnsi"/>
          <w:b/>
          <w:sz w:val="20"/>
        </w:rPr>
        <w:t xml:space="preserve">.  </w:t>
      </w:r>
    </w:p>
    <w:p w:rsidR="0029205D" w:rsidRPr="009D1E66" w:rsidRDefault="0029205D" w:rsidP="0029205D">
      <w:pPr>
        <w:spacing w:line="240" w:lineRule="auto"/>
        <w:rPr>
          <w:rFonts w:asciiTheme="minorHAnsi" w:hAnsiTheme="minorHAnsi" w:cstheme="minorHAnsi"/>
          <w:sz w:val="20"/>
        </w:rPr>
      </w:pPr>
    </w:p>
    <w:p w:rsidR="0029205D" w:rsidRPr="009D1E66" w:rsidRDefault="0029205D" w:rsidP="0029205D">
      <w:pPr>
        <w:widowControl/>
        <w:spacing w:line="240" w:lineRule="auto"/>
        <w:jc w:val="left"/>
        <w:rPr>
          <w:rFonts w:asciiTheme="minorHAnsi" w:hAnsiTheme="minorHAnsi" w:cstheme="minorHAnsi"/>
          <w:sz w:val="20"/>
        </w:rPr>
      </w:pPr>
      <w:r w:rsidRPr="009D1E66">
        <w:rPr>
          <w:rFonts w:asciiTheme="minorHAnsi" w:hAnsiTheme="minorHAnsi" w:cstheme="minorHAnsi"/>
          <w:sz w:val="20"/>
        </w:rPr>
        <w:t xml:space="preserve">The course fee covers less than 50% of the costs to run the assessment scheme.  </w:t>
      </w:r>
    </w:p>
    <w:p w:rsidR="0029205D" w:rsidRPr="009D1E66" w:rsidRDefault="0029205D" w:rsidP="0029205D">
      <w:pPr>
        <w:widowControl/>
        <w:spacing w:line="240" w:lineRule="auto"/>
        <w:jc w:val="left"/>
        <w:rPr>
          <w:rFonts w:asciiTheme="minorHAnsi" w:hAnsiTheme="minorHAnsi" w:cstheme="minorHAnsi"/>
          <w:sz w:val="20"/>
        </w:rPr>
      </w:pPr>
      <w:r w:rsidRPr="009D1E66">
        <w:rPr>
          <w:rFonts w:asciiTheme="minorHAnsi" w:hAnsiTheme="minorHAnsi" w:cstheme="minorHAnsi"/>
          <w:sz w:val="20"/>
        </w:rPr>
        <w:t xml:space="preserve">This includes: </w:t>
      </w:r>
      <w:r w:rsidRPr="009D1E66">
        <w:rPr>
          <w:rFonts w:asciiTheme="minorHAnsi" w:hAnsiTheme="minorHAnsi" w:cstheme="minorHAnsi"/>
          <w:sz w:val="20"/>
        </w:rPr>
        <w:br/>
      </w:r>
      <w:r w:rsidR="00777DD0" w:rsidRPr="009D1E66">
        <w:rPr>
          <w:rFonts w:asciiTheme="minorHAnsi" w:hAnsiTheme="minorHAnsi" w:cstheme="minorHAnsi"/>
          <w:sz w:val="20"/>
        </w:rPr>
        <w:t xml:space="preserve">   </w:t>
      </w:r>
      <w:r w:rsidRPr="009D1E66">
        <w:rPr>
          <w:rFonts w:asciiTheme="minorHAnsi" w:hAnsiTheme="minorHAnsi" w:cstheme="minorHAnsi"/>
          <w:sz w:val="20"/>
        </w:rPr>
        <w:t xml:space="preserve">(1) Assessors fees, and expenses of travel to the assessment venue, food and accommodation. </w:t>
      </w:r>
      <w:r w:rsidRPr="009D1E66">
        <w:rPr>
          <w:rFonts w:asciiTheme="minorHAnsi" w:hAnsiTheme="minorHAnsi" w:cstheme="minorHAnsi"/>
          <w:sz w:val="20"/>
        </w:rPr>
        <w:br/>
      </w:r>
      <w:r w:rsidR="00777DD0" w:rsidRPr="009D1E66">
        <w:rPr>
          <w:rFonts w:asciiTheme="minorHAnsi" w:hAnsiTheme="minorHAnsi" w:cstheme="minorHAnsi"/>
          <w:sz w:val="20"/>
        </w:rPr>
        <w:t xml:space="preserve">   </w:t>
      </w:r>
      <w:r w:rsidRPr="009D1E66">
        <w:rPr>
          <w:rFonts w:asciiTheme="minorHAnsi" w:hAnsiTheme="minorHAnsi" w:cstheme="minorHAnsi"/>
          <w:sz w:val="20"/>
        </w:rPr>
        <w:t xml:space="preserve">(2) </w:t>
      </w:r>
      <w:proofErr w:type="spellStart"/>
      <w:r w:rsidRPr="009D1E66">
        <w:rPr>
          <w:rFonts w:asciiTheme="minorHAnsi" w:hAnsiTheme="minorHAnsi" w:cstheme="minorHAnsi"/>
          <w:sz w:val="20"/>
        </w:rPr>
        <w:t>Organisational</w:t>
      </w:r>
      <w:proofErr w:type="spellEnd"/>
      <w:r w:rsidRPr="009D1E66">
        <w:rPr>
          <w:rFonts w:asciiTheme="minorHAnsi" w:hAnsiTheme="minorHAnsi" w:cstheme="minorHAnsi"/>
          <w:sz w:val="20"/>
        </w:rPr>
        <w:t xml:space="preserve"> and administrative costs.</w:t>
      </w:r>
      <w:r w:rsidRPr="009D1E66">
        <w:rPr>
          <w:rFonts w:asciiTheme="minorHAnsi" w:hAnsiTheme="minorHAnsi" w:cstheme="minorHAnsi"/>
          <w:sz w:val="20"/>
        </w:rPr>
        <w:br/>
      </w:r>
      <w:r w:rsidR="00777DD0" w:rsidRPr="009D1E66">
        <w:rPr>
          <w:rFonts w:asciiTheme="minorHAnsi" w:hAnsiTheme="minorHAnsi" w:cstheme="minorHAnsi"/>
          <w:sz w:val="20"/>
        </w:rPr>
        <w:t xml:space="preserve">   </w:t>
      </w:r>
      <w:r w:rsidRPr="009D1E66">
        <w:rPr>
          <w:rFonts w:asciiTheme="minorHAnsi" w:hAnsiTheme="minorHAnsi" w:cstheme="minorHAnsi"/>
          <w:sz w:val="20"/>
        </w:rPr>
        <w:t xml:space="preserve">(3) </w:t>
      </w:r>
      <w:r w:rsidR="00777DD0" w:rsidRPr="009D1E66">
        <w:rPr>
          <w:rFonts w:asciiTheme="minorHAnsi" w:hAnsiTheme="minorHAnsi" w:cstheme="minorHAnsi"/>
          <w:sz w:val="20"/>
        </w:rPr>
        <w:t>O</w:t>
      </w:r>
      <w:r w:rsidRPr="009D1E66">
        <w:rPr>
          <w:rFonts w:asciiTheme="minorHAnsi" w:hAnsiTheme="minorHAnsi" w:cstheme="minorHAnsi"/>
          <w:sz w:val="20"/>
        </w:rPr>
        <w:t xml:space="preserve">perational costs of the Technical Sub </w:t>
      </w:r>
      <w:proofErr w:type="gramStart"/>
      <w:r w:rsidRPr="009D1E66">
        <w:rPr>
          <w:rFonts w:asciiTheme="minorHAnsi" w:hAnsiTheme="minorHAnsi" w:cstheme="minorHAnsi"/>
          <w:sz w:val="20"/>
        </w:rPr>
        <w:t>Committee  -</w:t>
      </w:r>
      <w:proofErr w:type="gramEnd"/>
      <w:r w:rsidRPr="009D1E66">
        <w:rPr>
          <w:rFonts w:asciiTheme="minorHAnsi" w:hAnsiTheme="minorHAnsi" w:cstheme="minorHAnsi"/>
          <w:sz w:val="20"/>
        </w:rPr>
        <w:t xml:space="preserve">  the group responsible for monitoring,  </w:t>
      </w:r>
      <w:r w:rsidR="00777DD0" w:rsidRPr="009D1E66">
        <w:rPr>
          <w:rFonts w:asciiTheme="minorHAnsi" w:hAnsiTheme="minorHAnsi" w:cstheme="minorHAnsi"/>
          <w:sz w:val="20"/>
        </w:rPr>
        <w:t xml:space="preserve">  </w:t>
      </w:r>
      <w:r w:rsidR="00777DD0" w:rsidRPr="009D1E66">
        <w:rPr>
          <w:rFonts w:asciiTheme="minorHAnsi" w:hAnsiTheme="minorHAnsi" w:cstheme="minorHAnsi"/>
          <w:sz w:val="20"/>
        </w:rPr>
        <w:br/>
        <w:t xml:space="preserve">         </w:t>
      </w:r>
      <w:r w:rsidRPr="009D1E66">
        <w:rPr>
          <w:rFonts w:asciiTheme="minorHAnsi" w:hAnsiTheme="minorHAnsi" w:cstheme="minorHAnsi"/>
          <w:sz w:val="20"/>
        </w:rPr>
        <w:t xml:space="preserve">developing and managing the qualification scheme.  </w:t>
      </w:r>
      <w:r w:rsidR="00777DD0" w:rsidRPr="009D1E66">
        <w:rPr>
          <w:rFonts w:asciiTheme="minorHAnsi" w:hAnsiTheme="minorHAnsi" w:cstheme="minorHAnsi"/>
          <w:sz w:val="20"/>
        </w:rPr>
        <w:br/>
      </w:r>
      <w:r w:rsidRPr="009D1E66">
        <w:rPr>
          <w:rFonts w:asciiTheme="minorHAnsi" w:hAnsiTheme="minorHAnsi" w:cstheme="minorHAnsi"/>
          <w:sz w:val="20"/>
        </w:rPr>
        <w:t xml:space="preserve">NZOIA absorbs over 50% of the assessment scheme costs.  This is achieved through significant effort being invested by the executive committee to reduce costs and access funding from </w:t>
      </w:r>
      <w:proofErr w:type="spellStart"/>
      <w:r w:rsidRPr="009D1E66">
        <w:rPr>
          <w:rFonts w:asciiTheme="minorHAnsi" w:hAnsiTheme="minorHAnsi" w:cstheme="minorHAnsi"/>
          <w:sz w:val="20"/>
        </w:rPr>
        <w:t>organisations</w:t>
      </w:r>
      <w:proofErr w:type="spellEnd"/>
      <w:r w:rsidRPr="009D1E66">
        <w:rPr>
          <w:rFonts w:asciiTheme="minorHAnsi" w:hAnsiTheme="minorHAnsi" w:cstheme="minorHAnsi"/>
          <w:sz w:val="20"/>
        </w:rPr>
        <w:t xml:space="preserve"> such as Sport NZ and Water Safety NZ.  </w:t>
      </w:r>
    </w:p>
    <w:p w:rsidR="0029205D" w:rsidRPr="009D1E66" w:rsidRDefault="0029205D" w:rsidP="0029205D">
      <w:pPr>
        <w:widowControl/>
        <w:spacing w:line="240" w:lineRule="auto"/>
        <w:jc w:val="left"/>
        <w:rPr>
          <w:rFonts w:asciiTheme="minorHAnsi" w:hAnsiTheme="minorHAnsi" w:cstheme="minorHAnsi"/>
          <w:sz w:val="20"/>
        </w:rPr>
      </w:pPr>
      <w:r w:rsidRPr="009D1E66">
        <w:rPr>
          <w:rFonts w:asciiTheme="minorHAnsi" w:hAnsiTheme="minorHAnsi" w:cstheme="minorHAnsi"/>
          <w:sz w:val="20"/>
        </w:rPr>
        <w:t>When a participant withdraws from a course:</w:t>
      </w:r>
    </w:p>
    <w:p w:rsidR="0029205D" w:rsidRPr="009D1E66" w:rsidRDefault="0029205D" w:rsidP="0029205D">
      <w:pPr>
        <w:pStyle w:val="ListParagraph"/>
        <w:widowControl/>
        <w:numPr>
          <w:ilvl w:val="0"/>
          <w:numId w:val="2"/>
        </w:numPr>
        <w:spacing w:line="240" w:lineRule="auto"/>
        <w:jc w:val="left"/>
        <w:rPr>
          <w:rFonts w:asciiTheme="minorHAnsi" w:hAnsiTheme="minorHAnsi" w:cstheme="minorHAnsi"/>
          <w:sz w:val="20"/>
        </w:rPr>
      </w:pPr>
      <w:r w:rsidRPr="009D1E66">
        <w:rPr>
          <w:rFonts w:asciiTheme="minorHAnsi" w:hAnsiTheme="minorHAnsi" w:cstheme="minorHAnsi"/>
          <w:sz w:val="20"/>
        </w:rPr>
        <w:t>Six weeks or more before the course date, being the application closing date, NZOIA will reimburse the course fee in full or will permit the fee to be transferred to another course.</w:t>
      </w:r>
    </w:p>
    <w:p w:rsidR="0029205D" w:rsidRPr="009D1E66" w:rsidRDefault="0029205D" w:rsidP="0029205D">
      <w:pPr>
        <w:pStyle w:val="ListParagraph"/>
        <w:numPr>
          <w:ilvl w:val="0"/>
          <w:numId w:val="2"/>
        </w:numPr>
        <w:spacing w:line="240" w:lineRule="auto"/>
        <w:rPr>
          <w:rFonts w:asciiTheme="minorHAnsi" w:hAnsiTheme="minorHAnsi" w:cstheme="minorHAnsi"/>
          <w:sz w:val="20"/>
        </w:rPr>
      </w:pPr>
      <w:r w:rsidRPr="009D1E66">
        <w:rPr>
          <w:rFonts w:asciiTheme="minorHAnsi" w:hAnsiTheme="minorHAnsi" w:cstheme="minorHAnsi"/>
          <w:sz w:val="20"/>
        </w:rPr>
        <w:lastRenderedPageBreak/>
        <w:t>After the closing date of the course, the fee is non-refundable. It is transferable under exceptional circumstances (e.g. bereavement, medical reasons)</w:t>
      </w:r>
      <w:proofErr w:type="gramStart"/>
      <w:r w:rsidRPr="009D1E66">
        <w:rPr>
          <w:rFonts w:asciiTheme="minorHAnsi" w:hAnsiTheme="minorHAnsi" w:cstheme="minorHAnsi"/>
          <w:sz w:val="20"/>
        </w:rPr>
        <w:t>,</w:t>
      </w:r>
      <w:proofErr w:type="gramEnd"/>
      <w:r w:rsidRPr="009D1E66">
        <w:rPr>
          <w:rFonts w:asciiTheme="minorHAnsi" w:hAnsiTheme="minorHAnsi" w:cstheme="minorHAnsi"/>
          <w:sz w:val="20"/>
        </w:rPr>
        <w:t xml:space="preserve"> medical certificates/other evidence may be required.</w:t>
      </w:r>
    </w:p>
    <w:p w:rsidR="0029205D" w:rsidRPr="009D1E66" w:rsidRDefault="0029205D">
      <w:pPr>
        <w:widowControl/>
        <w:spacing w:line="240" w:lineRule="auto"/>
        <w:jc w:val="left"/>
        <w:rPr>
          <w:rFonts w:asciiTheme="minorHAnsi" w:hAnsiTheme="minorHAnsi" w:cstheme="minorHAnsi"/>
          <w:sz w:val="20"/>
        </w:rPr>
      </w:pPr>
    </w:p>
    <w:p w:rsidR="001F242F" w:rsidRPr="009D1E66" w:rsidRDefault="001F242F">
      <w:pPr>
        <w:widowControl/>
        <w:spacing w:line="240" w:lineRule="auto"/>
        <w:jc w:val="left"/>
        <w:rPr>
          <w:rFonts w:asciiTheme="minorHAnsi" w:hAnsiTheme="minorHAnsi" w:cstheme="minorHAnsi"/>
          <w:sz w:val="20"/>
        </w:rPr>
      </w:pPr>
      <w:proofErr w:type="gramStart"/>
      <w:r w:rsidRPr="009D1E66">
        <w:rPr>
          <w:rFonts w:asciiTheme="minorHAnsi" w:hAnsiTheme="minorHAnsi" w:cstheme="minorHAnsi"/>
          <w:sz w:val="20"/>
        </w:rPr>
        <w:t>All the best for your assessment.</w:t>
      </w:r>
      <w:proofErr w:type="gramEnd"/>
      <w:r w:rsidRPr="009D1E66">
        <w:rPr>
          <w:rFonts w:asciiTheme="minorHAnsi" w:hAnsiTheme="minorHAnsi" w:cstheme="minorHAnsi"/>
          <w:sz w:val="20"/>
        </w:rPr>
        <w:t xml:space="preserve">   </w:t>
      </w:r>
      <w:r w:rsidR="00DC4453" w:rsidRPr="009D1E66">
        <w:rPr>
          <w:rFonts w:asciiTheme="minorHAnsi" w:hAnsiTheme="minorHAnsi" w:cstheme="minorHAnsi"/>
          <w:sz w:val="20"/>
        </w:rPr>
        <w:t>Should you have any queries p</w:t>
      </w:r>
      <w:r w:rsidRPr="009D1E66">
        <w:rPr>
          <w:rFonts w:asciiTheme="minorHAnsi" w:hAnsiTheme="minorHAnsi" w:cstheme="minorHAnsi"/>
          <w:sz w:val="20"/>
        </w:rPr>
        <w:t xml:space="preserve">lease contact </w:t>
      </w:r>
      <w:r w:rsidR="009B14AD" w:rsidRPr="009D1E66">
        <w:rPr>
          <w:rFonts w:asciiTheme="minorHAnsi" w:hAnsiTheme="minorHAnsi" w:cstheme="minorHAnsi"/>
          <w:sz w:val="20"/>
        </w:rPr>
        <w:t>myself</w:t>
      </w:r>
      <w:r w:rsidR="0029205D" w:rsidRPr="009D1E66">
        <w:rPr>
          <w:rFonts w:asciiTheme="minorHAnsi" w:hAnsiTheme="minorHAnsi" w:cstheme="minorHAnsi"/>
          <w:sz w:val="20"/>
        </w:rPr>
        <w:t xml:space="preserve"> or the course director.</w:t>
      </w:r>
      <w:r w:rsidR="009B14AD" w:rsidRPr="009D1E66">
        <w:rPr>
          <w:rFonts w:asciiTheme="minorHAnsi" w:hAnsiTheme="minorHAnsi" w:cstheme="minorHAnsi"/>
          <w:sz w:val="20"/>
        </w:rPr>
        <w:t xml:space="preserve"> </w:t>
      </w:r>
    </w:p>
    <w:p w:rsidR="001F242F" w:rsidRPr="009D1E66" w:rsidRDefault="001F242F">
      <w:pPr>
        <w:widowControl/>
        <w:spacing w:line="240" w:lineRule="auto"/>
        <w:jc w:val="left"/>
        <w:rPr>
          <w:rFonts w:asciiTheme="minorHAnsi" w:hAnsiTheme="minorHAnsi" w:cstheme="minorHAnsi"/>
          <w:sz w:val="20"/>
        </w:rPr>
      </w:pPr>
    </w:p>
    <w:p w:rsidR="001F242F" w:rsidRPr="009D1E66" w:rsidRDefault="0029205D">
      <w:pPr>
        <w:widowControl/>
        <w:spacing w:line="240" w:lineRule="auto"/>
        <w:jc w:val="left"/>
        <w:rPr>
          <w:rFonts w:asciiTheme="minorHAnsi" w:hAnsiTheme="minorHAnsi" w:cstheme="minorHAnsi"/>
          <w:sz w:val="20"/>
        </w:rPr>
      </w:pPr>
      <w:r w:rsidRPr="009D1E66">
        <w:rPr>
          <w:rFonts w:asciiTheme="minorHAnsi" w:hAnsiTheme="minorHAnsi" w:cstheme="minorHAnsi"/>
          <w:sz w:val="20"/>
        </w:rPr>
        <w:t xml:space="preserve">Kind </w:t>
      </w:r>
      <w:r w:rsidR="001F242F" w:rsidRPr="009D1E66">
        <w:rPr>
          <w:rFonts w:asciiTheme="minorHAnsi" w:hAnsiTheme="minorHAnsi" w:cstheme="minorHAnsi"/>
          <w:sz w:val="20"/>
        </w:rPr>
        <w:t>Regards</w:t>
      </w:r>
    </w:p>
    <w:p w:rsidR="001F242F" w:rsidRPr="009D1E66" w:rsidRDefault="001F242F">
      <w:pPr>
        <w:widowControl/>
        <w:spacing w:line="240" w:lineRule="auto"/>
        <w:jc w:val="left"/>
        <w:rPr>
          <w:rFonts w:asciiTheme="minorHAnsi" w:hAnsiTheme="minorHAnsi" w:cstheme="minorHAnsi"/>
          <w:sz w:val="20"/>
        </w:rPr>
      </w:pPr>
    </w:p>
    <w:p w:rsidR="009E626D" w:rsidRPr="009D1E66" w:rsidRDefault="009E626D">
      <w:pPr>
        <w:widowControl/>
        <w:spacing w:line="240" w:lineRule="auto"/>
        <w:jc w:val="left"/>
        <w:rPr>
          <w:rFonts w:asciiTheme="minorHAnsi" w:hAnsiTheme="minorHAnsi" w:cstheme="minorHAnsi"/>
          <w:sz w:val="20"/>
        </w:rPr>
      </w:pPr>
    </w:p>
    <w:p w:rsidR="00417BA6" w:rsidRPr="009D1E66" w:rsidRDefault="00417BA6">
      <w:pPr>
        <w:widowControl/>
        <w:spacing w:line="240" w:lineRule="auto"/>
        <w:jc w:val="left"/>
        <w:rPr>
          <w:rFonts w:asciiTheme="minorHAnsi" w:hAnsiTheme="minorHAnsi" w:cstheme="minorHAnsi"/>
          <w:b/>
          <w:sz w:val="20"/>
        </w:rPr>
      </w:pPr>
      <w:proofErr w:type="spellStart"/>
      <w:r w:rsidRPr="009D1E66">
        <w:rPr>
          <w:rFonts w:asciiTheme="minorHAnsi" w:hAnsiTheme="minorHAnsi" w:cstheme="minorHAnsi"/>
          <w:b/>
          <w:sz w:val="20"/>
        </w:rPr>
        <w:t>Programme</w:t>
      </w:r>
      <w:proofErr w:type="spellEnd"/>
      <w:r w:rsidRPr="009D1E66">
        <w:rPr>
          <w:rFonts w:asciiTheme="minorHAnsi" w:hAnsiTheme="minorHAnsi" w:cstheme="minorHAnsi"/>
          <w:b/>
          <w:sz w:val="20"/>
        </w:rPr>
        <w:t xml:space="preserve"> and Membership Manager</w:t>
      </w:r>
    </w:p>
    <w:p w:rsidR="00417BA6" w:rsidRPr="009D1E66" w:rsidRDefault="00417BA6">
      <w:pPr>
        <w:widowControl/>
        <w:spacing w:line="240" w:lineRule="auto"/>
        <w:jc w:val="left"/>
        <w:rPr>
          <w:rFonts w:asciiTheme="minorHAnsi" w:hAnsiTheme="minorHAnsi" w:cstheme="minorHAnsi"/>
          <w:sz w:val="20"/>
        </w:rPr>
      </w:pPr>
      <w:r w:rsidRPr="009D1E66">
        <w:rPr>
          <w:rFonts w:asciiTheme="minorHAnsi" w:hAnsiTheme="minorHAnsi" w:cstheme="minorHAnsi"/>
          <w:sz w:val="20"/>
        </w:rPr>
        <w:t>03 539 0509</w:t>
      </w:r>
    </w:p>
    <w:p w:rsidR="00024A70" w:rsidRPr="009D1E66" w:rsidRDefault="00417BA6">
      <w:pPr>
        <w:widowControl/>
        <w:spacing w:line="240" w:lineRule="auto"/>
        <w:jc w:val="left"/>
        <w:rPr>
          <w:rFonts w:asciiTheme="minorHAnsi" w:hAnsiTheme="minorHAnsi" w:cstheme="minorHAnsi"/>
          <w:sz w:val="20"/>
        </w:rPr>
      </w:pPr>
      <w:r w:rsidRPr="009D1E66">
        <w:rPr>
          <w:rFonts w:asciiTheme="minorHAnsi" w:hAnsiTheme="minorHAnsi" w:cstheme="minorHAnsi"/>
          <w:sz w:val="20"/>
        </w:rPr>
        <w:t>admin@nzoia.org.nz</w:t>
      </w:r>
    </w:p>
    <w:p w:rsidR="009E626D" w:rsidRPr="009D1E66" w:rsidRDefault="009E626D">
      <w:pPr>
        <w:widowControl/>
        <w:spacing w:line="240" w:lineRule="auto"/>
        <w:jc w:val="left"/>
        <w:rPr>
          <w:rFonts w:asciiTheme="minorHAnsi" w:hAnsiTheme="minorHAnsi" w:cstheme="minorHAnsi"/>
          <w:sz w:val="20"/>
        </w:rPr>
      </w:pPr>
    </w:p>
    <w:sectPr w:rsidR="009E626D" w:rsidRPr="009D1E66" w:rsidSect="00EA3485">
      <w:footerReference w:type="default" r:id="rId10"/>
      <w:endnotePr>
        <w:numFmt w:val="decimal"/>
      </w:endnotePr>
      <w:type w:val="continuous"/>
      <w:pgSz w:w="11879" w:h="16840"/>
      <w:pgMar w:top="737" w:right="1134" w:bottom="567" w:left="1134" w:header="72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76B" w:rsidRDefault="00D7376B">
      <w:r>
        <w:separator/>
      </w:r>
    </w:p>
  </w:endnote>
  <w:endnote w:type="continuationSeparator" w:id="0">
    <w:p w:rsidR="00D7376B" w:rsidRDefault="00D73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76B" w:rsidRDefault="00D7376B">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65C1">
      <w:rPr>
        <w:rStyle w:val="PageNumber"/>
        <w:noProof/>
      </w:rPr>
      <w:t>1</w:t>
    </w:r>
    <w:r>
      <w:rPr>
        <w:rStyle w:val="PageNumber"/>
      </w:rPr>
      <w:fldChar w:fldCharType="end"/>
    </w:r>
  </w:p>
  <w:p w:rsidR="00D7376B" w:rsidRDefault="00D7376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76B" w:rsidRDefault="00D7376B">
      <w:r>
        <w:separator/>
      </w:r>
    </w:p>
  </w:footnote>
  <w:footnote w:type="continuationSeparator" w:id="0">
    <w:p w:rsidR="00D7376B" w:rsidRDefault="00D737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F5E87"/>
    <w:multiLevelType w:val="hybridMultilevel"/>
    <w:tmpl w:val="D09455EC"/>
    <w:lvl w:ilvl="0" w:tplc="B6A8F454">
      <w:start w:val="5"/>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384E4186"/>
    <w:multiLevelType w:val="hybridMultilevel"/>
    <w:tmpl w:val="D2942C60"/>
    <w:lvl w:ilvl="0" w:tplc="B6A8F454">
      <w:start w:val="5"/>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2BB"/>
    <w:rsid w:val="0000101B"/>
    <w:rsid w:val="00024A70"/>
    <w:rsid w:val="00030C7B"/>
    <w:rsid w:val="00070613"/>
    <w:rsid w:val="0007366D"/>
    <w:rsid w:val="000814EF"/>
    <w:rsid w:val="000C19F0"/>
    <w:rsid w:val="000D3ED5"/>
    <w:rsid w:val="000E7977"/>
    <w:rsid w:val="00137B4C"/>
    <w:rsid w:val="00147B33"/>
    <w:rsid w:val="001A639F"/>
    <w:rsid w:val="001C5668"/>
    <w:rsid w:val="001E2A09"/>
    <w:rsid w:val="001F05D7"/>
    <w:rsid w:val="001F242F"/>
    <w:rsid w:val="0023770F"/>
    <w:rsid w:val="00244F52"/>
    <w:rsid w:val="0025790D"/>
    <w:rsid w:val="00267152"/>
    <w:rsid w:val="002707CC"/>
    <w:rsid w:val="002862CE"/>
    <w:rsid w:val="0029205D"/>
    <w:rsid w:val="002930F7"/>
    <w:rsid w:val="00294437"/>
    <w:rsid w:val="002F62F4"/>
    <w:rsid w:val="00317B35"/>
    <w:rsid w:val="00354BB6"/>
    <w:rsid w:val="00386727"/>
    <w:rsid w:val="003A0AA7"/>
    <w:rsid w:val="003D5052"/>
    <w:rsid w:val="003F0FA3"/>
    <w:rsid w:val="00417BA6"/>
    <w:rsid w:val="0042024A"/>
    <w:rsid w:val="004202BB"/>
    <w:rsid w:val="00426680"/>
    <w:rsid w:val="004743A9"/>
    <w:rsid w:val="004A6D7A"/>
    <w:rsid w:val="004C00E9"/>
    <w:rsid w:val="004E2CC9"/>
    <w:rsid w:val="00516DE1"/>
    <w:rsid w:val="0053454E"/>
    <w:rsid w:val="00535F00"/>
    <w:rsid w:val="005B3490"/>
    <w:rsid w:val="005E75D3"/>
    <w:rsid w:val="00602BA4"/>
    <w:rsid w:val="00620792"/>
    <w:rsid w:val="00624FE1"/>
    <w:rsid w:val="006340C8"/>
    <w:rsid w:val="00694A92"/>
    <w:rsid w:val="006F332B"/>
    <w:rsid w:val="0074034F"/>
    <w:rsid w:val="00777DD0"/>
    <w:rsid w:val="00782165"/>
    <w:rsid w:val="007A410B"/>
    <w:rsid w:val="007E4C41"/>
    <w:rsid w:val="007F5BDA"/>
    <w:rsid w:val="00801554"/>
    <w:rsid w:val="0081352D"/>
    <w:rsid w:val="00840BEF"/>
    <w:rsid w:val="00865271"/>
    <w:rsid w:val="008B06F4"/>
    <w:rsid w:val="008C25F3"/>
    <w:rsid w:val="008C602C"/>
    <w:rsid w:val="008D72F4"/>
    <w:rsid w:val="00927DFC"/>
    <w:rsid w:val="00944913"/>
    <w:rsid w:val="009B14AD"/>
    <w:rsid w:val="009C743B"/>
    <w:rsid w:val="009D1E66"/>
    <w:rsid w:val="009E626D"/>
    <w:rsid w:val="00A039CB"/>
    <w:rsid w:val="00A114F1"/>
    <w:rsid w:val="00A53E66"/>
    <w:rsid w:val="00A67465"/>
    <w:rsid w:val="00A92BA0"/>
    <w:rsid w:val="00A94907"/>
    <w:rsid w:val="00AF1D00"/>
    <w:rsid w:val="00AF504F"/>
    <w:rsid w:val="00AF6D05"/>
    <w:rsid w:val="00B34140"/>
    <w:rsid w:val="00B43227"/>
    <w:rsid w:val="00B54F25"/>
    <w:rsid w:val="00B62A62"/>
    <w:rsid w:val="00B6475D"/>
    <w:rsid w:val="00B74A79"/>
    <w:rsid w:val="00B826E8"/>
    <w:rsid w:val="00BA035C"/>
    <w:rsid w:val="00BB1354"/>
    <w:rsid w:val="00BB4E89"/>
    <w:rsid w:val="00BC3ABC"/>
    <w:rsid w:val="00BE157D"/>
    <w:rsid w:val="00BE3EB6"/>
    <w:rsid w:val="00C0030A"/>
    <w:rsid w:val="00C02FE4"/>
    <w:rsid w:val="00C34F2B"/>
    <w:rsid w:val="00C962D6"/>
    <w:rsid w:val="00CD72AA"/>
    <w:rsid w:val="00CE46A9"/>
    <w:rsid w:val="00CE4759"/>
    <w:rsid w:val="00CE65C1"/>
    <w:rsid w:val="00D07A6C"/>
    <w:rsid w:val="00D15704"/>
    <w:rsid w:val="00D2254D"/>
    <w:rsid w:val="00D26F9B"/>
    <w:rsid w:val="00D7376B"/>
    <w:rsid w:val="00D73A1A"/>
    <w:rsid w:val="00D92CE2"/>
    <w:rsid w:val="00DC4453"/>
    <w:rsid w:val="00DC4E46"/>
    <w:rsid w:val="00E31CD7"/>
    <w:rsid w:val="00E47E9B"/>
    <w:rsid w:val="00E67DD4"/>
    <w:rsid w:val="00EA3485"/>
    <w:rsid w:val="00EB0F08"/>
    <w:rsid w:val="00EB3A5F"/>
    <w:rsid w:val="00ED46E5"/>
    <w:rsid w:val="00EF3E7B"/>
    <w:rsid w:val="00F048C0"/>
    <w:rsid w:val="00F14545"/>
    <w:rsid w:val="00F45773"/>
    <w:rsid w:val="00F96161"/>
    <w:rsid w:val="00FA08EE"/>
    <w:rsid w:val="00FD5E2E"/>
    <w:rsid w:val="00FE5092"/>
    <w:rsid w:val="00FE64DE"/>
    <w:rsid w:val="00FF04C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3485"/>
    <w:pPr>
      <w:widowControl w:val="0"/>
      <w:overflowPunct w:val="0"/>
      <w:autoSpaceDE w:val="0"/>
      <w:autoSpaceDN w:val="0"/>
      <w:adjustRightInd w:val="0"/>
      <w:spacing w:line="360" w:lineRule="atLeast"/>
      <w:jc w:val="both"/>
      <w:textAlignment w:val="baseline"/>
    </w:pPr>
    <w:rPr>
      <w:rFonts w:ascii="Palatino" w:hAnsi="Palatino"/>
      <w:color w:val="000000"/>
      <w:sz w:val="24"/>
      <w:lang w:val="en-US"/>
    </w:rPr>
  </w:style>
  <w:style w:type="paragraph" w:styleId="Heading1">
    <w:name w:val="heading 1"/>
    <w:basedOn w:val="Normal"/>
    <w:next w:val="Normal"/>
    <w:qFormat/>
    <w:rsid w:val="00EA3485"/>
    <w:pPr>
      <w:keepNext/>
      <w:jc w:val="left"/>
      <w:outlineLvl w:val="0"/>
    </w:pPr>
    <w:rPr>
      <w:rFonts w:ascii="Tahoma" w:hAnsi="Tahom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A3485"/>
    <w:pPr>
      <w:tabs>
        <w:tab w:val="center" w:pos="3969"/>
        <w:tab w:val="right" w:pos="8504"/>
      </w:tabs>
    </w:pPr>
  </w:style>
  <w:style w:type="character" w:styleId="PageNumber">
    <w:name w:val="page number"/>
    <w:basedOn w:val="DefaultParagraphFont"/>
    <w:rsid w:val="00EA3485"/>
  </w:style>
  <w:style w:type="character" w:styleId="Hyperlink">
    <w:name w:val="Hyperlink"/>
    <w:basedOn w:val="DefaultParagraphFont"/>
    <w:rsid w:val="00EA3485"/>
    <w:rPr>
      <w:color w:val="0000FF"/>
      <w:u w:val="single"/>
    </w:rPr>
  </w:style>
  <w:style w:type="character" w:styleId="FollowedHyperlink">
    <w:name w:val="FollowedHyperlink"/>
    <w:basedOn w:val="DefaultParagraphFont"/>
    <w:rsid w:val="00EA3485"/>
    <w:rPr>
      <w:color w:val="800080"/>
      <w:u w:val="single"/>
    </w:rPr>
  </w:style>
  <w:style w:type="table" w:styleId="TableGrid">
    <w:name w:val="Table Grid"/>
    <w:basedOn w:val="TableNormal"/>
    <w:rsid w:val="00B341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20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3485"/>
    <w:pPr>
      <w:widowControl w:val="0"/>
      <w:overflowPunct w:val="0"/>
      <w:autoSpaceDE w:val="0"/>
      <w:autoSpaceDN w:val="0"/>
      <w:adjustRightInd w:val="0"/>
      <w:spacing w:line="360" w:lineRule="atLeast"/>
      <w:jc w:val="both"/>
      <w:textAlignment w:val="baseline"/>
    </w:pPr>
    <w:rPr>
      <w:rFonts w:ascii="Palatino" w:hAnsi="Palatino"/>
      <w:color w:val="000000"/>
      <w:sz w:val="24"/>
      <w:lang w:val="en-US"/>
    </w:rPr>
  </w:style>
  <w:style w:type="paragraph" w:styleId="Heading1">
    <w:name w:val="heading 1"/>
    <w:basedOn w:val="Normal"/>
    <w:next w:val="Normal"/>
    <w:qFormat/>
    <w:rsid w:val="00EA3485"/>
    <w:pPr>
      <w:keepNext/>
      <w:jc w:val="left"/>
      <w:outlineLvl w:val="0"/>
    </w:pPr>
    <w:rPr>
      <w:rFonts w:ascii="Tahoma" w:hAnsi="Tahom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A3485"/>
    <w:pPr>
      <w:tabs>
        <w:tab w:val="center" w:pos="3969"/>
        <w:tab w:val="right" w:pos="8504"/>
      </w:tabs>
    </w:pPr>
  </w:style>
  <w:style w:type="character" w:styleId="PageNumber">
    <w:name w:val="page number"/>
    <w:basedOn w:val="DefaultParagraphFont"/>
    <w:rsid w:val="00EA3485"/>
  </w:style>
  <w:style w:type="character" w:styleId="Hyperlink">
    <w:name w:val="Hyperlink"/>
    <w:basedOn w:val="DefaultParagraphFont"/>
    <w:rsid w:val="00EA3485"/>
    <w:rPr>
      <w:color w:val="0000FF"/>
      <w:u w:val="single"/>
    </w:rPr>
  </w:style>
  <w:style w:type="character" w:styleId="FollowedHyperlink">
    <w:name w:val="FollowedHyperlink"/>
    <w:basedOn w:val="DefaultParagraphFont"/>
    <w:rsid w:val="00EA3485"/>
    <w:rPr>
      <w:color w:val="800080"/>
      <w:u w:val="single"/>
    </w:rPr>
  </w:style>
  <w:style w:type="table" w:styleId="TableGrid">
    <w:name w:val="Table Grid"/>
    <w:basedOn w:val="TableNormal"/>
    <w:rsid w:val="00B341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20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11983">
      <w:bodyDiv w:val="1"/>
      <w:marLeft w:val="0"/>
      <w:marRight w:val="0"/>
      <w:marTop w:val="0"/>
      <w:marBottom w:val="0"/>
      <w:divBdr>
        <w:top w:val="none" w:sz="0" w:space="0" w:color="auto"/>
        <w:left w:val="none" w:sz="0" w:space="0" w:color="auto"/>
        <w:bottom w:val="none" w:sz="0" w:space="0" w:color="auto"/>
        <w:right w:val="none" w:sz="0" w:space="0" w:color="auto"/>
      </w:divBdr>
    </w:div>
    <w:div w:id="131741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zoia.org.nz/qualifications/bu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1099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CPIT</Company>
  <LinksUpToDate>false</LinksUpToDate>
  <CharactersWithSpaces>6897</CharactersWithSpaces>
  <SharedDoc>false</SharedDoc>
  <HLinks>
    <vt:vector size="66" baseType="variant">
      <vt:variant>
        <vt:i4>2031716</vt:i4>
      </vt:variant>
      <vt:variant>
        <vt:i4>33</vt:i4>
      </vt:variant>
      <vt:variant>
        <vt:i4>0</vt:i4>
      </vt:variant>
      <vt:variant>
        <vt:i4>5</vt:i4>
      </vt:variant>
      <vt:variant>
        <vt:lpwstr>mailto:nzoia@skillsactive.org.nz</vt:lpwstr>
      </vt:variant>
      <vt:variant>
        <vt:lpwstr/>
      </vt:variant>
      <vt:variant>
        <vt:i4>4653114</vt:i4>
      </vt:variant>
      <vt:variant>
        <vt:i4>30</vt:i4>
      </vt:variant>
      <vt:variant>
        <vt:i4>0</vt:i4>
      </vt:variant>
      <vt:variant>
        <vt:i4>5</vt:i4>
      </vt:variant>
      <vt:variant>
        <vt:lpwstr>mailto:jthorne@kaikourahigh.school.nz</vt:lpwstr>
      </vt:variant>
      <vt:variant>
        <vt:lpwstr/>
      </vt:variant>
      <vt:variant>
        <vt:i4>917540</vt:i4>
      </vt:variant>
      <vt:variant>
        <vt:i4>27</vt:i4>
      </vt:variant>
      <vt:variant>
        <vt:i4>0</vt:i4>
      </vt:variant>
      <vt:variant>
        <vt:i4>5</vt:i4>
      </vt:variant>
      <vt:variant>
        <vt:lpwstr>mailto:hairytoothbrush@yahoo.com</vt:lpwstr>
      </vt:variant>
      <vt:variant>
        <vt:lpwstr/>
      </vt:variant>
      <vt:variant>
        <vt:i4>3670110</vt:i4>
      </vt:variant>
      <vt:variant>
        <vt:i4>24</vt:i4>
      </vt:variant>
      <vt:variant>
        <vt:i4>0</vt:i4>
      </vt:variant>
      <vt:variant>
        <vt:i4>5</vt:i4>
      </vt:variant>
      <vt:variant>
        <vt:lpwstr>mailto:matthewrowley@hotmail.co.nz</vt:lpwstr>
      </vt:variant>
      <vt:variant>
        <vt:lpwstr/>
      </vt:variant>
      <vt:variant>
        <vt:i4>7733273</vt:i4>
      </vt:variant>
      <vt:variant>
        <vt:i4>21</vt:i4>
      </vt:variant>
      <vt:variant>
        <vt:i4>0</vt:i4>
      </vt:variant>
      <vt:variant>
        <vt:i4>5</vt:i4>
      </vt:variant>
      <vt:variant>
        <vt:lpwstr>mailto:rimzie@xtra.co.nz</vt:lpwstr>
      </vt:variant>
      <vt:variant>
        <vt:lpwstr/>
      </vt:variant>
      <vt:variant>
        <vt:i4>1245205</vt:i4>
      </vt:variant>
      <vt:variant>
        <vt:i4>18</vt:i4>
      </vt:variant>
      <vt:variant>
        <vt:i4>0</vt:i4>
      </vt:variant>
      <vt:variant>
        <vt:i4>5</vt:i4>
      </vt:variant>
      <vt:variant>
        <vt:lpwstr>mailto:smith_sarahk@hotmail.com</vt:lpwstr>
      </vt:variant>
      <vt:variant>
        <vt:lpwstr/>
      </vt:variant>
      <vt:variant>
        <vt:i4>8192093</vt:i4>
      </vt:variant>
      <vt:variant>
        <vt:i4>15</vt:i4>
      </vt:variant>
      <vt:variant>
        <vt:i4>0</vt:i4>
      </vt:variant>
      <vt:variant>
        <vt:i4>5</vt:i4>
      </vt:variant>
      <vt:variant>
        <vt:lpwstr>mailto:trixinnz@gmail.com</vt:lpwstr>
      </vt:variant>
      <vt:variant>
        <vt:lpwstr/>
      </vt:variant>
      <vt:variant>
        <vt:i4>7143428</vt:i4>
      </vt:variant>
      <vt:variant>
        <vt:i4>12</vt:i4>
      </vt:variant>
      <vt:variant>
        <vt:i4>0</vt:i4>
      </vt:variant>
      <vt:variant>
        <vt:i4>5</vt:i4>
      </vt:variant>
      <vt:variant>
        <vt:lpwstr>mailto:fa@cashmere.school.nz</vt:lpwstr>
      </vt:variant>
      <vt:variant>
        <vt:lpwstr/>
      </vt:variant>
      <vt:variant>
        <vt:i4>7995463</vt:i4>
      </vt:variant>
      <vt:variant>
        <vt:i4>9</vt:i4>
      </vt:variant>
      <vt:variant>
        <vt:i4>0</vt:i4>
      </vt:variant>
      <vt:variant>
        <vt:i4>5</vt:i4>
      </vt:variant>
      <vt:variant>
        <vt:lpwstr>mailto:alanhaslip@hotmail.com</vt:lpwstr>
      </vt:variant>
      <vt:variant>
        <vt:lpwstr/>
      </vt:variant>
      <vt:variant>
        <vt:i4>5701673</vt:i4>
      </vt:variant>
      <vt:variant>
        <vt:i4>6</vt:i4>
      </vt:variant>
      <vt:variant>
        <vt:i4>0</vt:i4>
      </vt:variant>
      <vt:variant>
        <vt:i4>5</vt:i4>
      </vt:variant>
      <vt:variant>
        <vt:lpwstr>mailto:davehmoore@clear.net.nz</vt:lpwstr>
      </vt:variant>
      <vt:variant>
        <vt:lpwstr/>
      </vt:variant>
      <vt:variant>
        <vt:i4>65580</vt:i4>
      </vt:variant>
      <vt:variant>
        <vt:i4>3</vt:i4>
      </vt:variant>
      <vt:variant>
        <vt:i4>0</vt:i4>
      </vt:variant>
      <vt:variant>
        <vt:i4>5</vt:i4>
      </vt:variant>
      <vt:variant>
        <vt:lpwstr>mailto:c.wynn@stpauls.school.nz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Drage</dc:creator>
  <cp:lastModifiedBy>Natalie</cp:lastModifiedBy>
  <cp:revision>7</cp:revision>
  <cp:lastPrinted>2011-02-16T21:45:00Z</cp:lastPrinted>
  <dcterms:created xsi:type="dcterms:W3CDTF">2012-09-20T03:57:00Z</dcterms:created>
  <dcterms:modified xsi:type="dcterms:W3CDTF">2012-09-20T04:48:00Z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-1553539243</vt:i4>
  </property>
  <property fmtid="{D5CDD505-2E9C-101B-9397-08002B2CF9AE}" pid="3" name="_NewReviewCycle">
    <vt:lpwstr/>
  </property>
  <property fmtid="{D5CDD505-2E9C-101B-9397-08002B2CF9AE}" pid="4" name="_EmailSubject">
    <vt:lpwstr>Bush 1 Oct 16-18 CSI Assessment</vt:lpwstr>
  </property>
  <property fmtid="{D5CDD505-2E9C-101B-9397-08002B2CF9AE}" pid="5" name="_AuthorEmail">
    <vt:lpwstr>janette@nzoia.org.nz</vt:lpwstr>
  </property>
  <property fmtid="{D5CDD505-2E9C-101B-9397-08002B2CF9AE}" pid="6" name="_AuthorEmailDisplayName">
    <vt:lpwstr>janette@nzoia.org.nz</vt:lpwstr>
  </property>
  <property fmtid="{D5CDD505-2E9C-101B-9397-08002B2CF9AE}" pid="7" name="_ReviewingToolsShownOnce">
    <vt:lpwstr/>
  </property>
</Properties>
</file>